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0DA" w:rsidRDefault="00A670DA" w:rsidP="00ED23CA">
      <w:pPr>
        <w:spacing w:line="280" w:lineRule="exact"/>
        <w:ind w:firstLine="4820"/>
        <w:jc w:val="right"/>
        <w:rPr>
          <w:b/>
          <w:bCs/>
        </w:rPr>
      </w:pPr>
      <w:bookmarkStart w:id="0" w:name="_GoBack"/>
      <w:bookmarkEnd w:id="0"/>
    </w:p>
    <w:p w:rsidR="00D572AF" w:rsidRDefault="00A054AA" w:rsidP="00EE3874">
      <w:pPr>
        <w:spacing w:line="280" w:lineRule="exact"/>
        <w:ind w:firstLine="4536"/>
        <w:jc w:val="both"/>
        <w:rPr>
          <w:b/>
          <w:bCs/>
        </w:rPr>
      </w:pPr>
      <w:r>
        <w:rPr>
          <w:b/>
          <w:bCs/>
        </w:rPr>
        <w:t xml:space="preserve">          </w:t>
      </w:r>
    </w:p>
    <w:p w:rsidR="00D572AF" w:rsidRDefault="00D572AF" w:rsidP="00EE3874">
      <w:pPr>
        <w:spacing w:line="280" w:lineRule="exact"/>
        <w:ind w:firstLine="4536"/>
        <w:jc w:val="both"/>
        <w:rPr>
          <w:b/>
          <w:bCs/>
        </w:rPr>
      </w:pPr>
    </w:p>
    <w:p w:rsidR="00D572AF" w:rsidRDefault="00D572AF" w:rsidP="00EE3874">
      <w:pPr>
        <w:spacing w:line="280" w:lineRule="exact"/>
        <w:ind w:firstLine="4536"/>
        <w:jc w:val="both"/>
        <w:rPr>
          <w:b/>
          <w:bCs/>
        </w:rPr>
      </w:pPr>
    </w:p>
    <w:p w:rsidR="00D572AF" w:rsidRPr="00D572AF" w:rsidRDefault="00D572AF" w:rsidP="00D572AF">
      <w:pPr>
        <w:widowControl w:val="0"/>
        <w:spacing w:line="360" w:lineRule="auto"/>
        <w:ind w:left="2832" w:firstLine="708"/>
        <w:rPr>
          <w:b/>
          <w:snapToGrid w:val="0"/>
        </w:rPr>
      </w:pPr>
      <w:r w:rsidRPr="00D572AF">
        <w:rPr>
          <w:b/>
          <w:snapToGrid w:val="0"/>
        </w:rPr>
        <w:t>Обязательная информация</w:t>
      </w:r>
    </w:p>
    <w:p w:rsidR="00D572AF" w:rsidRPr="00D572AF" w:rsidRDefault="00D572AF" w:rsidP="00D572AF">
      <w:pPr>
        <w:widowControl w:val="0"/>
        <w:spacing w:line="360" w:lineRule="auto"/>
        <w:jc w:val="both"/>
        <w:rPr>
          <w:b/>
          <w:snapToGrid w:val="0"/>
        </w:rPr>
      </w:pPr>
    </w:p>
    <w:p w:rsidR="00D572AF" w:rsidRPr="00D572AF" w:rsidRDefault="00D572AF" w:rsidP="00D572AF">
      <w:pPr>
        <w:widowControl w:val="0"/>
        <w:spacing w:line="360" w:lineRule="auto"/>
        <w:ind w:firstLine="709"/>
        <w:jc w:val="both"/>
        <w:rPr>
          <w:snapToGrid w:val="0"/>
        </w:rPr>
      </w:pPr>
      <w:r w:rsidRPr="00D572AF">
        <w:rPr>
          <w:snapToGrid w:val="0"/>
        </w:rPr>
        <w:t>ТКБ Инвестмент Партнерс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:rsidR="00D572AF" w:rsidRPr="00D572AF" w:rsidRDefault="00D572AF" w:rsidP="00D572AF">
      <w:pPr>
        <w:widowControl w:val="0"/>
        <w:spacing w:line="360" w:lineRule="auto"/>
        <w:ind w:firstLine="709"/>
        <w:jc w:val="both"/>
        <w:rPr>
          <w:snapToGrid w:val="0"/>
        </w:rPr>
      </w:pPr>
      <w:r w:rsidRPr="00D572AF">
        <w:rPr>
          <w:snapToGrid w:val="0"/>
        </w:rPr>
        <w:t>ИПИФ комбинированный «ТКБ Инвестмент Партнерс – Хеджевый фонд» (Правила доверительного управления фондом зарегистрированы ФСФР России 16.04.2013 за № 2584).</w:t>
      </w:r>
    </w:p>
    <w:p w:rsidR="00D572AF" w:rsidRPr="00D572AF" w:rsidRDefault="00D572AF" w:rsidP="00D572AF">
      <w:pPr>
        <w:widowControl w:val="0"/>
        <w:spacing w:line="360" w:lineRule="auto"/>
        <w:ind w:firstLine="709"/>
        <w:jc w:val="both"/>
        <w:rPr>
          <w:snapToGrid w:val="0"/>
        </w:rPr>
      </w:pPr>
      <w:r w:rsidRPr="00D572AF">
        <w:rPr>
          <w:snapToGrid w:val="0"/>
        </w:rPr>
        <w:t xml:space="preserve"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по адресу: Российская Федерация, 191119, Санкт-Петербург, улица Марата, дом 69–71, лит. А, или по телефону (812) 332-7-332, у агентов по выдаче и погашению инвестиционных паев фонда. </w:t>
      </w:r>
    </w:p>
    <w:p w:rsidR="00D572AF" w:rsidRPr="00D572AF" w:rsidRDefault="00D572AF" w:rsidP="00D572AF">
      <w:pPr>
        <w:widowControl w:val="0"/>
        <w:spacing w:line="360" w:lineRule="auto"/>
        <w:ind w:firstLine="709"/>
        <w:jc w:val="both"/>
        <w:rPr>
          <w:snapToGrid w:val="0"/>
        </w:rPr>
      </w:pPr>
      <w:r w:rsidRPr="00D572AF">
        <w:rPr>
          <w:snapToGrid w:val="0"/>
        </w:rPr>
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выдаче. Взимание надбавок уменьшит доходность инвестиций в инвестиционные паи паевого инвестиционного фонда.</w:t>
      </w:r>
    </w:p>
    <w:p w:rsidR="00D572AF" w:rsidRPr="00D572AF" w:rsidRDefault="00D572AF" w:rsidP="00D572AF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572AF">
        <w:rPr>
          <w:snapToGrid w:val="0"/>
          <w:sz w:val="28"/>
          <w:szCs w:val="28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D572AF" w:rsidRDefault="00D572AF" w:rsidP="00EE3874">
      <w:pPr>
        <w:spacing w:line="280" w:lineRule="exact"/>
        <w:ind w:firstLine="4536"/>
        <w:jc w:val="both"/>
        <w:rPr>
          <w:b/>
          <w:bCs/>
        </w:rPr>
      </w:pPr>
    </w:p>
    <w:p w:rsidR="00D572AF" w:rsidRDefault="00D572AF" w:rsidP="00EE3874">
      <w:pPr>
        <w:spacing w:line="280" w:lineRule="exact"/>
        <w:ind w:firstLine="4536"/>
        <w:jc w:val="both"/>
        <w:rPr>
          <w:b/>
          <w:bCs/>
        </w:rPr>
      </w:pPr>
      <w:r>
        <w:rPr>
          <w:b/>
          <w:bCs/>
        </w:rPr>
        <w:t xml:space="preserve">         </w:t>
      </w:r>
    </w:p>
    <w:p w:rsidR="00D572AF" w:rsidRDefault="00D572AF" w:rsidP="00EE3874">
      <w:pPr>
        <w:spacing w:line="280" w:lineRule="exact"/>
        <w:ind w:firstLine="4536"/>
        <w:jc w:val="both"/>
        <w:rPr>
          <w:b/>
          <w:bCs/>
        </w:rPr>
      </w:pPr>
    </w:p>
    <w:p w:rsidR="00D572AF" w:rsidRDefault="00D572AF" w:rsidP="00EE3874">
      <w:pPr>
        <w:spacing w:line="280" w:lineRule="exact"/>
        <w:ind w:firstLine="4536"/>
        <w:jc w:val="both"/>
        <w:rPr>
          <w:b/>
          <w:bCs/>
        </w:rPr>
      </w:pPr>
    </w:p>
    <w:p w:rsidR="00D572AF" w:rsidRDefault="00D572AF" w:rsidP="00EE3874">
      <w:pPr>
        <w:spacing w:line="280" w:lineRule="exact"/>
        <w:ind w:firstLine="4536"/>
        <w:jc w:val="both"/>
        <w:rPr>
          <w:b/>
          <w:bCs/>
        </w:rPr>
      </w:pPr>
    </w:p>
    <w:p w:rsidR="00D572AF" w:rsidRDefault="00D572AF" w:rsidP="00EE3874">
      <w:pPr>
        <w:spacing w:line="280" w:lineRule="exact"/>
        <w:ind w:firstLine="4536"/>
        <w:jc w:val="both"/>
        <w:rPr>
          <w:b/>
          <w:bCs/>
        </w:rPr>
      </w:pPr>
    </w:p>
    <w:p w:rsidR="00D572AF" w:rsidRDefault="00D572AF" w:rsidP="00EE3874">
      <w:pPr>
        <w:spacing w:line="280" w:lineRule="exact"/>
        <w:ind w:firstLine="4536"/>
        <w:jc w:val="both"/>
        <w:rPr>
          <w:b/>
          <w:bCs/>
        </w:rPr>
      </w:pPr>
    </w:p>
    <w:p w:rsidR="00D572AF" w:rsidRDefault="00D572AF" w:rsidP="00EE3874">
      <w:pPr>
        <w:spacing w:line="280" w:lineRule="exact"/>
        <w:ind w:firstLine="4536"/>
        <w:jc w:val="both"/>
        <w:rPr>
          <w:b/>
          <w:bCs/>
        </w:rPr>
      </w:pPr>
    </w:p>
    <w:p w:rsidR="00D572AF" w:rsidRDefault="00D572AF" w:rsidP="00EE3874">
      <w:pPr>
        <w:spacing w:line="280" w:lineRule="exact"/>
        <w:ind w:firstLine="4536"/>
        <w:jc w:val="both"/>
        <w:rPr>
          <w:b/>
          <w:bCs/>
        </w:rPr>
      </w:pPr>
    </w:p>
    <w:p w:rsidR="00D572AF" w:rsidRDefault="00D572AF" w:rsidP="00EE3874">
      <w:pPr>
        <w:spacing w:line="280" w:lineRule="exact"/>
        <w:ind w:firstLine="4536"/>
        <w:jc w:val="both"/>
        <w:rPr>
          <w:b/>
          <w:bCs/>
        </w:rPr>
      </w:pPr>
    </w:p>
    <w:p w:rsidR="00D572AF" w:rsidRDefault="00D572AF" w:rsidP="00EE3874">
      <w:pPr>
        <w:spacing w:line="280" w:lineRule="exact"/>
        <w:ind w:firstLine="4536"/>
        <w:jc w:val="both"/>
        <w:rPr>
          <w:b/>
          <w:bCs/>
        </w:rPr>
      </w:pPr>
    </w:p>
    <w:p w:rsidR="00D572AF" w:rsidRDefault="00D572AF" w:rsidP="00EE3874">
      <w:pPr>
        <w:spacing w:line="280" w:lineRule="exact"/>
        <w:ind w:firstLine="4536"/>
        <w:jc w:val="both"/>
        <w:rPr>
          <w:b/>
          <w:bCs/>
        </w:rPr>
      </w:pPr>
    </w:p>
    <w:p w:rsidR="00D572AF" w:rsidRDefault="00D572AF" w:rsidP="00EE3874">
      <w:pPr>
        <w:spacing w:line="280" w:lineRule="exact"/>
        <w:ind w:firstLine="4536"/>
        <w:jc w:val="both"/>
        <w:rPr>
          <w:b/>
          <w:bCs/>
        </w:rPr>
      </w:pPr>
    </w:p>
    <w:p w:rsidR="00D572AF" w:rsidRDefault="00D572AF" w:rsidP="00EE3874">
      <w:pPr>
        <w:spacing w:line="280" w:lineRule="exact"/>
        <w:ind w:firstLine="4536"/>
        <w:jc w:val="both"/>
        <w:rPr>
          <w:b/>
          <w:bCs/>
        </w:rPr>
      </w:pPr>
    </w:p>
    <w:p w:rsidR="00EE3874" w:rsidRPr="00D2128B" w:rsidRDefault="00BC31DE" w:rsidP="00D572AF">
      <w:pPr>
        <w:spacing w:line="280" w:lineRule="exact"/>
        <w:ind w:left="1128" w:firstLine="4536"/>
        <w:jc w:val="both"/>
        <w:rPr>
          <w:b/>
          <w:bCs/>
        </w:rPr>
      </w:pPr>
      <w:r w:rsidRPr="00D572AF">
        <w:rPr>
          <w:b/>
          <w:bCs/>
        </w:rPr>
        <w:lastRenderedPageBreak/>
        <w:t xml:space="preserve"> </w:t>
      </w:r>
      <w:r w:rsidR="00D2128B" w:rsidRPr="003E39CA">
        <w:rPr>
          <w:b/>
          <w:bCs/>
        </w:rPr>
        <w:t>УТВЕРЖДЕН</w:t>
      </w:r>
      <w:r w:rsidR="00D2128B">
        <w:rPr>
          <w:b/>
          <w:bCs/>
        </w:rPr>
        <w:t>Ы</w:t>
      </w:r>
    </w:p>
    <w:p w:rsidR="00A054AA" w:rsidRPr="00A054AA" w:rsidRDefault="00BC31DE" w:rsidP="00A054AA">
      <w:pPr>
        <w:autoSpaceDE w:val="0"/>
        <w:autoSpaceDN w:val="0"/>
        <w:spacing w:line="280" w:lineRule="exact"/>
        <w:ind w:left="5040"/>
        <w:jc w:val="center"/>
        <w:rPr>
          <w:b/>
          <w:bCs/>
        </w:rPr>
      </w:pPr>
      <w:r w:rsidRPr="00D572AF">
        <w:rPr>
          <w:b/>
          <w:bCs/>
        </w:rPr>
        <w:t xml:space="preserve"> </w:t>
      </w:r>
      <w:r w:rsidR="00A054AA" w:rsidRPr="00A054AA">
        <w:rPr>
          <w:b/>
          <w:bCs/>
        </w:rPr>
        <w:t>Приказом Управляющего директора -</w:t>
      </w:r>
    </w:p>
    <w:p w:rsidR="00A054AA" w:rsidRPr="00A054AA" w:rsidRDefault="00A054AA" w:rsidP="00A054AA">
      <w:pPr>
        <w:autoSpaceDE w:val="0"/>
        <w:autoSpaceDN w:val="0"/>
        <w:spacing w:line="280" w:lineRule="exact"/>
        <w:ind w:left="720" w:firstLine="720"/>
        <w:jc w:val="center"/>
        <w:rPr>
          <w:b/>
          <w:bCs/>
        </w:rPr>
      </w:pPr>
      <w:r w:rsidRPr="00A054AA">
        <w:rPr>
          <w:b/>
          <w:bCs/>
        </w:rPr>
        <w:t xml:space="preserve">                                                            Заместителя Генерального директора </w:t>
      </w:r>
    </w:p>
    <w:p w:rsidR="00A054AA" w:rsidRPr="00A054AA" w:rsidRDefault="00A054AA" w:rsidP="00A054AA">
      <w:pPr>
        <w:autoSpaceDE w:val="0"/>
        <w:autoSpaceDN w:val="0"/>
        <w:spacing w:line="280" w:lineRule="exact"/>
        <w:ind w:firstLine="284"/>
        <w:jc w:val="center"/>
        <w:rPr>
          <w:b/>
          <w:bCs/>
        </w:rPr>
      </w:pPr>
      <w:r w:rsidRPr="00A054AA">
        <w:rPr>
          <w:b/>
          <w:bCs/>
        </w:rPr>
        <w:t xml:space="preserve">                                                                      ТКБ Инвестмент Партнерс (АО)</w:t>
      </w:r>
    </w:p>
    <w:p w:rsidR="00A054AA" w:rsidRPr="00A054AA" w:rsidRDefault="00A054AA" w:rsidP="00A054AA">
      <w:pPr>
        <w:autoSpaceDE w:val="0"/>
        <w:autoSpaceDN w:val="0"/>
        <w:spacing w:line="280" w:lineRule="exact"/>
        <w:ind w:firstLine="284"/>
        <w:jc w:val="center"/>
        <w:rPr>
          <w:b/>
          <w:bCs/>
        </w:rPr>
      </w:pPr>
      <w:r w:rsidRPr="00A054AA">
        <w:rPr>
          <w:b/>
          <w:bCs/>
        </w:rPr>
        <w:t xml:space="preserve">                                             Коровкиным А.А.</w:t>
      </w:r>
    </w:p>
    <w:p w:rsidR="00A054AA" w:rsidRPr="00A054AA" w:rsidRDefault="00A054AA" w:rsidP="00A054AA">
      <w:pPr>
        <w:autoSpaceDE w:val="0"/>
        <w:autoSpaceDN w:val="0"/>
        <w:spacing w:line="280" w:lineRule="exact"/>
        <w:ind w:left="720" w:firstLine="720"/>
        <w:rPr>
          <w:b/>
          <w:bCs/>
        </w:rPr>
      </w:pPr>
      <w:r w:rsidRPr="00A054AA">
        <w:rPr>
          <w:b/>
          <w:bCs/>
        </w:rPr>
        <w:t xml:space="preserve">                                                            </w:t>
      </w:r>
      <w:r>
        <w:rPr>
          <w:b/>
          <w:bCs/>
        </w:rPr>
        <w:t xml:space="preserve">    </w:t>
      </w:r>
      <w:r w:rsidRPr="00A054AA">
        <w:rPr>
          <w:b/>
          <w:bCs/>
        </w:rPr>
        <w:t>от «</w:t>
      </w:r>
      <w:r w:rsidR="00BC31DE">
        <w:rPr>
          <w:b/>
          <w:bCs/>
        </w:rPr>
        <w:t>17</w:t>
      </w:r>
      <w:r w:rsidRPr="00A054AA">
        <w:rPr>
          <w:b/>
          <w:bCs/>
        </w:rPr>
        <w:t>» марта 2022 г. №</w:t>
      </w:r>
      <w:r w:rsidR="00BC31DE">
        <w:rPr>
          <w:b/>
          <w:bCs/>
        </w:rPr>
        <w:t>40</w:t>
      </w:r>
    </w:p>
    <w:p w:rsidR="00EE3874" w:rsidRPr="00B76C8B" w:rsidRDefault="00EE3874" w:rsidP="00EE3874">
      <w:pPr>
        <w:ind w:firstLine="4536"/>
        <w:jc w:val="center"/>
        <w:rPr>
          <w:bCs/>
          <w:sz w:val="22"/>
          <w:szCs w:val="22"/>
        </w:rPr>
      </w:pPr>
    </w:p>
    <w:p w:rsidR="00064F9B" w:rsidRPr="00064F9B" w:rsidRDefault="00064F9B" w:rsidP="00064F9B">
      <w:pPr>
        <w:jc w:val="center"/>
        <w:rPr>
          <w:b/>
          <w:bCs/>
          <w:sz w:val="22"/>
          <w:szCs w:val="22"/>
        </w:rPr>
      </w:pPr>
    </w:p>
    <w:p w:rsidR="00064F9B" w:rsidRPr="001763F5" w:rsidRDefault="00A670DA" w:rsidP="00064F9B">
      <w:pPr>
        <w:jc w:val="center"/>
        <w:rPr>
          <w:b/>
          <w:bCs/>
          <w:sz w:val="22"/>
          <w:szCs w:val="22"/>
        </w:rPr>
      </w:pPr>
      <w:r w:rsidRPr="00A670DA">
        <w:rPr>
          <w:b/>
          <w:bCs/>
          <w:sz w:val="22"/>
          <w:szCs w:val="22"/>
        </w:rPr>
        <w:t xml:space="preserve">Изменения и дополнения </w:t>
      </w:r>
      <w:r w:rsidR="00064F9B" w:rsidRPr="00064F9B">
        <w:rPr>
          <w:b/>
          <w:bCs/>
          <w:sz w:val="22"/>
          <w:szCs w:val="22"/>
        </w:rPr>
        <w:t xml:space="preserve">№ </w:t>
      </w:r>
      <w:r w:rsidR="00D2128B">
        <w:rPr>
          <w:b/>
          <w:bCs/>
          <w:sz w:val="22"/>
          <w:szCs w:val="22"/>
        </w:rPr>
        <w:t>0</w:t>
      </w:r>
      <w:r w:rsidR="00A054AA">
        <w:rPr>
          <w:b/>
          <w:bCs/>
          <w:sz w:val="22"/>
          <w:szCs w:val="22"/>
        </w:rPr>
        <w:t>9</w:t>
      </w:r>
    </w:p>
    <w:p w:rsidR="00064F9B" w:rsidRPr="00064F9B" w:rsidRDefault="00A670DA" w:rsidP="00064F9B">
      <w:pPr>
        <w:jc w:val="center"/>
        <w:rPr>
          <w:b/>
          <w:bCs/>
          <w:sz w:val="22"/>
          <w:szCs w:val="22"/>
        </w:rPr>
      </w:pPr>
      <w:r w:rsidRPr="00A670DA">
        <w:rPr>
          <w:b/>
          <w:bCs/>
          <w:sz w:val="22"/>
          <w:szCs w:val="22"/>
        </w:rPr>
        <w:t xml:space="preserve">в </w:t>
      </w:r>
      <w:r w:rsidR="00D2128B">
        <w:rPr>
          <w:b/>
          <w:bCs/>
          <w:sz w:val="22"/>
          <w:szCs w:val="22"/>
        </w:rPr>
        <w:t>П</w:t>
      </w:r>
      <w:r w:rsidR="00D2128B" w:rsidRPr="00A670DA">
        <w:rPr>
          <w:b/>
          <w:bCs/>
          <w:sz w:val="22"/>
          <w:szCs w:val="22"/>
        </w:rPr>
        <w:t xml:space="preserve">равила </w:t>
      </w:r>
      <w:r w:rsidRPr="00A670DA">
        <w:rPr>
          <w:b/>
          <w:bCs/>
          <w:sz w:val="22"/>
          <w:szCs w:val="22"/>
        </w:rPr>
        <w:t>доверительного управления</w:t>
      </w:r>
    </w:p>
    <w:p w:rsidR="009C7D15" w:rsidRPr="009C7D15" w:rsidRDefault="009C7D15" w:rsidP="009C7D15">
      <w:pPr>
        <w:jc w:val="center"/>
        <w:rPr>
          <w:b/>
          <w:bCs/>
          <w:sz w:val="22"/>
          <w:szCs w:val="22"/>
        </w:rPr>
      </w:pPr>
      <w:r w:rsidRPr="009C7D15">
        <w:rPr>
          <w:b/>
          <w:bCs/>
          <w:sz w:val="22"/>
          <w:szCs w:val="22"/>
        </w:rPr>
        <w:t xml:space="preserve">Интервальным паевым инвестиционным </w:t>
      </w:r>
      <w:r w:rsidR="003B1D86">
        <w:rPr>
          <w:b/>
          <w:bCs/>
          <w:sz w:val="22"/>
          <w:szCs w:val="22"/>
        </w:rPr>
        <w:t xml:space="preserve">комбинированным </w:t>
      </w:r>
      <w:r w:rsidRPr="009C7D15">
        <w:rPr>
          <w:b/>
          <w:bCs/>
          <w:sz w:val="22"/>
          <w:szCs w:val="22"/>
        </w:rPr>
        <w:t>фондом</w:t>
      </w:r>
    </w:p>
    <w:p w:rsidR="00064F9B" w:rsidRDefault="009C7D15" w:rsidP="009C7D15">
      <w:pPr>
        <w:jc w:val="center"/>
        <w:rPr>
          <w:b/>
          <w:bCs/>
          <w:sz w:val="22"/>
          <w:szCs w:val="22"/>
        </w:rPr>
      </w:pPr>
      <w:r w:rsidRPr="009C7D15">
        <w:rPr>
          <w:b/>
          <w:bCs/>
          <w:sz w:val="22"/>
          <w:szCs w:val="22"/>
        </w:rPr>
        <w:t xml:space="preserve"> «ТКБ Инвестмент Партнерс – Хеджевый фонд»</w:t>
      </w:r>
    </w:p>
    <w:p w:rsidR="00D2128B" w:rsidRPr="00064F9B" w:rsidRDefault="00D2128B" w:rsidP="009C7D15">
      <w:pPr>
        <w:jc w:val="center"/>
        <w:rPr>
          <w:b/>
          <w:bCs/>
          <w:sz w:val="22"/>
          <w:szCs w:val="22"/>
        </w:rPr>
      </w:pPr>
    </w:p>
    <w:p w:rsidR="00E0403F" w:rsidRPr="00E0403F" w:rsidRDefault="00E0403F" w:rsidP="00E0403F">
      <w:pPr>
        <w:jc w:val="center"/>
        <w:rPr>
          <w:b/>
          <w:bCs/>
          <w:sz w:val="22"/>
          <w:szCs w:val="22"/>
        </w:rPr>
      </w:pPr>
    </w:p>
    <w:p w:rsidR="00064F9B" w:rsidRPr="00AA5DD4" w:rsidRDefault="00E0403F" w:rsidP="00F070F2">
      <w:pPr>
        <w:ind w:left="-709" w:firstLine="709"/>
        <w:jc w:val="both"/>
        <w:rPr>
          <w:bCs/>
          <w:sz w:val="22"/>
          <w:szCs w:val="22"/>
        </w:rPr>
      </w:pPr>
      <w:r w:rsidRPr="00AA5DD4">
        <w:rPr>
          <w:bCs/>
          <w:sz w:val="22"/>
          <w:szCs w:val="22"/>
        </w:rPr>
        <w:t xml:space="preserve">Внести в Правила доверительного управления </w:t>
      </w:r>
      <w:r w:rsidR="009C7D15" w:rsidRPr="00AA5DD4">
        <w:rPr>
          <w:bCs/>
          <w:sz w:val="22"/>
          <w:szCs w:val="22"/>
        </w:rPr>
        <w:t xml:space="preserve">Интервальным паевым инвестиционным </w:t>
      </w:r>
      <w:r w:rsidR="003B1D86">
        <w:rPr>
          <w:bCs/>
          <w:sz w:val="22"/>
          <w:szCs w:val="22"/>
        </w:rPr>
        <w:t xml:space="preserve">комбинированным </w:t>
      </w:r>
      <w:r w:rsidR="009C7D15" w:rsidRPr="00AA5DD4">
        <w:rPr>
          <w:bCs/>
          <w:sz w:val="22"/>
          <w:szCs w:val="22"/>
        </w:rPr>
        <w:t>фондом</w:t>
      </w:r>
      <w:r w:rsidRPr="00AA5DD4">
        <w:rPr>
          <w:bCs/>
          <w:sz w:val="22"/>
          <w:szCs w:val="22"/>
        </w:rPr>
        <w:t xml:space="preserve"> «</w:t>
      </w:r>
      <w:r w:rsidR="009C7D15" w:rsidRPr="00AA5DD4">
        <w:rPr>
          <w:bCs/>
          <w:sz w:val="22"/>
          <w:szCs w:val="22"/>
        </w:rPr>
        <w:t>ТКБ Инвестмент Партнерс – Хеджевый фонд</w:t>
      </w:r>
      <w:r w:rsidRPr="00AA5DD4">
        <w:rPr>
          <w:bCs/>
          <w:sz w:val="22"/>
          <w:szCs w:val="22"/>
        </w:rPr>
        <w:t xml:space="preserve">», зарегистрированные </w:t>
      </w:r>
      <w:r w:rsidR="009C7D15" w:rsidRPr="00AA5DD4">
        <w:rPr>
          <w:bCs/>
          <w:sz w:val="22"/>
          <w:szCs w:val="22"/>
        </w:rPr>
        <w:t>ФСФ</w:t>
      </w:r>
      <w:r w:rsidR="00AA5DD4">
        <w:rPr>
          <w:bCs/>
          <w:sz w:val="22"/>
          <w:szCs w:val="22"/>
        </w:rPr>
        <w:t>Р России 16 апреля 2013 г. за №</w:t>
      </w:r>
      <w:r w:rsidR="009C7D15" w:rsidRPr="00AA5DD4">
        <w:rPr>
          <w:bCs/>
          <w:sz w:val="22"/>
          <w:szCs w:val="22"/>
        </w:rPr>
        <w:t>2584</w:t>
      </w:r>
      <w:r w:rsidRPr="00AA5DD4">
        <w:rPr>
          <w:bCs/>
          <w:sz w:val="22"/>
          <w:szCs w:val="22"/>
        </w:rPr>
        <w:t>, следующие изменения и дополнения:</w:t>
      </w:r>
    </w:p>
    <w:p w:rsidR="00D2128B" w:rsidRPr="009C7D15" w:rsidRDefault="00D2128B" w:rsidP="00686A9F">
      <w:pPr>
        <w:ind w:left="-709"/>
        <w:jc w:val="both"/>
        <w:rPr>
          <w:bCs/>
          <w:sz w:val="20"/>
          <w:szCs w:val="20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993"/>
        <w:gridCol w:w="4252"/>
        <w:gridCol w:w="4536"/>
      </w:tblGrid>
      <w:tr w:rsidR="001C78CA" w:rsidRPr="005F7CA0" w:rsidTr="001B1E93">
        <w:trPr>
          <w:trHeight w:val="54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C78CA" w:rsidRPr="005F7CA0" w:rsidRDefault="001C78CA" w:rsidP="00A523BB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F7CA0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C78CA" w:rsidRPr="005F7CA0" w:rsidRDefault="001C78CA" w:rsidP="001C78CA">
            <w:pPr>
              <w:jc w:val="center"/>
              <w:rPr>
                <w:sz w:val="20"/>
                <w:szCs w:val="20"/>
              </w:rPr>
            </w:pPr>
            <w:r w:rsidRPr="005F7CA0">
              <w:rPr>
                <w:sz w:val="20"/>
                <w:szCs w:val="20"/>
              </w:rPr>
              <w:t>Номер редакти-руемого</w:t>
            </w:r>
          </w:p>
          <w:p w:rsidR="001C78CA" w:rsidRPr="005F7CA0" w:rsidRDefault="001C78CA" w:rsidP="001C78CA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kern w:val="0"/>
              </w:rPr>
            </w:pPr>
            <w:r w:rsidRPr="005F7CA0">
              <w:rPr>
                <w:rFonts w:ascii="Times New Roman" w:hAnsi="Times New Roman" w:cs="Times New Roman"/>
              </w:rPr>
              <w:t>пункта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78CA" w:rsidRPr="005F7CA0" w:rsidRDefault="001C78CA" w:rsidP="001B1E93">
            <w:pPr>
              <w:jc w:val="center"/>
              <w:rPr>
                <w:sz w:val="20"/>
                <w:szCs w:val="20"/>
              </w:rPr>
            </w:pPr>
            <w:r w:rsidRPr="005F7CA0">
              <w:rPr>
                <w:sz w:val="20"/>
                <w:szCs w:val="20"/>
              </w:rPr>
              <w:t>Пункт в прежней редакции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78CA" w:rsidRPr="005F7CA0" w:rsidRDefault="001C78CA" w:rsidP="001B1E93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5F7CA0">
              <w:rPr>
                <w:rFonts w:ascii="Times New Roman" w:hAnsi="Times New Roman" w:cs="Times New Roman"/>
                <w:kern w:val="0"/>
              </w:rPr>
              <w:t>Пункт в новой редакции</w:t>
            </w:r>
          </w:p>
        </w:tc>
      </w:tr>
      <w:tr w:rsidR="008C178F" w:rsidRPr="005F7CA0" w:rsidTr="00893302">
        <w:trPr>
          <w:trHeight w:val="544"/>
        </w:trPr>
        <w:tc>
          <w:tcPr>
            <w:tcW w:w="567" w:type="dxa"/>
          </w:tcPr>
          <w:p w:rsidR="008C178F" w:rsidRPr="00CC1C54" w:rsidDel="004D53E0" w:rsidRDefault="00A054AA" w:rsidP="008C178F">
            <w:pPr>
              <w:jc w:val="center"/>
              <w:rPr>
                <w:sz w:val="22"/>
                <w:szCs w:val="22"/>
              </w:rPr>
            </w:pPr>
            <w:r w:rsidRPr="00CC1C54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8C178F" w:rsidRPr="00CC1C54" w:rsidRDefault="00EF49CC" w:rsidP="008C178F">
            <w:pPr>
              <w:jc w:val="center"/>
              <w:rPr>
                <w:sz w:val="22"/>
                <w:szCs w:val="22"/>
              </w:rPr>
            </w:pPr>
            <w:r w:rsidRPr="00CC1C54">
              <w:rPr>
                <w:sz w:val="22"/>
                <w:szCs w:val="22"/>
              </w:rPr>
              <w:t>93.</w:t>
            </w:r>
          </w:p>
        </w:tc>
        <w:tc>
          <w:tcPr>
            <w:tcW w:w="4252" w:type="dxa"/>
          </w:tcPr>
          <w:p w:rsidR="00EF49CC" w:rsidRPr="00EF49CC" w:rsidRDefault="00EF49CC" w:rsidP="00EF49CC">
            <w:pPr>
              <w:autoSpaceDE w:val="0"/>
              <w:autoSpaceDN w:val="0"/>
              <w:adjustRightInd w:val="0"/>
              <w:spacing w:after="120" w:line="240" w:lineRule="exact"/>
              <w:ind w:firstLine="540"/>
              <w:jc w:val="both"/>
              <w:rPr>
                <w:sz w:val="22"/>
                <w:szCs w:val="22"/>
              </w:rPr>
            </w:pPr>
            <w:r w:rsidRPr="00EF49CC">
              <w:rPr>
                <w:sz w:val="22"/>
                <w:szCs w:val="22"/>
              </w:rPr>
              <w:t>За счет имущества, составляющего фонд, оплачиваются следующие расходы, связанные с доверительным управлением указанным имуществом:</w:t>
            </w:r>
          </w:p>
          <w:p w:rsidR="00EF49CC" w:rsidRPr="00EF49CC" w:rsidRDefault="00EF49CC" w:rsidP="00EF49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exact"/>
              <w:ind w:left="993"/>
              <w:jc w:val="both"/>
              <w:rPr>
                <w:sz w:val="22"/>
                <w:szCs w:val="22"/>
              </w:rPr>
            </w:pPr>
            <w:r w:rsidRPr="00EF49CC">
              <w:rPr>
                <w:sz w:val="22"/>
                <w:szCs w:val="22"/>
              </w:rPr>
              <w:t>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компании;</w:t>
            </w:r>
          </w:p>
          <w:p w:rsidR="00EF49CC" w:rsidRPr="00EF49CC" w:rsidRDefault="00EF49CC" w:rsidP="00EF49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exact"/>
              <w:ind w:left="993"/>
              <w:jc w:val="both"/>
              <w:rPr>
                <w:sz w:val="22"/>
                <w:szCs w:val="22"/>
              </w:rPr>
            </w:pPr>
            <w:r w:rsidRPr="00EF49CC">
              <w:rPr>
                <w:sz w:val="22"/>
                <w:szCs w:val="22"/>
              </w:rPr>
              <w:t>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EF49CC" w:rsidRPr="00EF49CC" w:rsidRDefault="00EF49CC" w:rsidP="00EF49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exact"/>
              <w:ind w:left="993"/>
              <w:jc w:val="both"/>
              <w:rPr>
                <w:sz w:val="22"/>
                <w:szCs w:val="22"/>
              </w:rPr>
            </w:pPr>
            <w:r w:rsidRPr="00EF49CC">
              <w:rPr>
                <w:sz w:val="22"/>
                <w:szCs w:val="22"/>
              </w:rPr>
              <w:t xml:space="preserve">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специализированного </w:t>
            </w:r>
            <w:r w:rsidRPr="00EF49CC">
              <w:rPr>
                <w:sz w:val="22"/>
                <w:szCs w:val="22"/>
              </w:rPr>
              <w:lastRenderedPageBreak/>
              <w:t>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EF49CC" w:rsidRPr="00EF49CC" w:rsidRDefault="00EF49CC" w:rsidP="00EF49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exact"/>
              <w:ind w:left="993"/>
              <w:jc w:val="both"/>
              <w:rPr>
                <w:sz w:val="22"/>
                <w:szCs w:val="22"/>
              </w:rPr>
            </w:pPr>
            <w:r w:rsidRPr="00EF49CC">
              <w:rPr>
                <w:sz w:val="22"/>
                <w:szCs w:val="22"/>
              </w:rPr>
              <w:t>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EF49CC" w:rsidRPr="00EF49CC" w:rsidRDefault="00EF49CC" w:rsidP="00EF49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exact"/>
              <w:ind w:left="993"/>
              <w:jc w:val="both"/>
              <w:rPr>
                <w:sz w:val="22"/>
                <w:szCs w:val="22"/>
              </w:rPr>
            </w:pPr>
            <w:r w:rsidRPr="00EF49CC">
              <w:rPr>
                <w:sz w:val="22"/>
                <w:szCs w:val="22"/>
              </w:rPr>
              <w:t>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компании;</w:t>
            </w:r>
          </w:p>
          <w:p w:rsidR="00EF49CC" w:rsidRPr="00EF49CC" w:rsidRDefault="00EF49CC" w:rsidP="00EF49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exact"/>
              <w:ind w:left="993"/>
              <w:jc w:val="both"/>
              <w:rPr>
                <w:sz w:val="22"/>
                <w:szCs w:val="22"/>
              </w:rPr>
            </w:pPr>
            <w:r w:rsidRPr="00EF49CC">
              <w:rPr>
                <w:sz w:val="22"/>
                <w:szCs w:val="22"/>
              </w:rPr>
              <w:t>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EF49CC" w:rsidRPr="00EF49CC" w:rsidRDefault="00EF49CC" w:rsidP="00EF49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exact"/>
              <w:ind w:left="993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EF49CC">
              <w:rPr>
                <w:sz w:val="22"/>
                <w:szCs w:val="22"/>
              </w:rPr>
              <w:t>расходы</w:t>
            </w:r>
            <w:r w:rsidRPr="00EF49CC">
              <w:rPr>
                <w:rFonts w:cs="Calibri"/>
                <w:sz w:val="22"/>
                <w:szCs w:val="22"/>
                <w:lang w:eastAsia="en-US"/>
              </w:rPr>
              <w:t>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№ 208-ФЗ «Об акционерных обществах» (Собрание законодательства Российской Федерации, 1996, N 1, ст. 1; N 25, ст. 2956; 1999, N 22, ст. 2672; 2001, N 33, ст. 3423; 2002, N 12, ст. 1093; N 45, ст. 4436; 2003, N 9, ст. 805; 2004, N 11, ст. 913; N 15, ст. 1343; N 49, ст. 4852; 2005, N 1, ст. 18; 2006, N 1, ст. 5, ст. 19; N 2, ст. 172; N 31, ст. 3437, ст. 3445, ст. 3454; N 52, ст. 5497; 2007, N 7, ст. 834; N 31, ст. 4016; N 49, ст. 6079; 2008, N 18, ст. 1941; 2009, N 1, ст. 23; N 19, ст. 2279; N 23, ст. 2770; N 29, ст. 3642; N 52, ст. 6428; 2010, N 41, ст. 5193; N 45, ст. 5757; 2011, N 1, ст. 13, ст. 21; N 30, ст. 4576; N 48, ст. 6728; N 49, ст. 7024, ст. 7040; N 50, ст. 7357; 2012, N 25, ст. 3267; N 31, ст. 4334; N 53, ст. 7607; 2013, N 14, ст. 1655; N 30, ст. 4043, ст. 4084; N 45, ст. 5797; N 51, ст. 6699; N 52, ст. 6975; 2014, N 19, ст. 2304; N 30, ст. 4219</w:t>
            </w:r>
            <w:r w:rsidRPr="00EF49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F49CC">
              <w:rPr>
                <w:rFonts w:cs="Calibri"/>
                <w:sz w:val="22"/>
                <w:szCs w:val="22"/>
                <w:lang w:eastAsia="en-US"/>
              </w:rPr>
              <w:t>; N 52, ст. 7543; 2015, N 14, ст. 2022; N 27, ст. 4001; 2016, N 1, ст. 29; N 23, ст. 3296; N 27, ст. 4271, ст. 4272, ст. 4273) пропорционально доле ценных бумаг, приобретаемых за счет имущества фонда;</w:t>
            </w:r>
          </w:p>
          <w:p w:rsidR="00EF49CC" w:rsidRPr="00EF49CC" w:rsidRDefault="00EF49CC" w:rsidP="00EF49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exact"/>
              <w:ind w:left="993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EF49CC">
              <w:rPr>
                <w:sz w:val="22"/>
                <w:szCs w:val="22"/>
              </w:rPr>
              <w:t>расходы</w:t>
            </w:r>
            <w:r w:rsidRPr="00EF49CC">
              <w:rPr>
                <w:rFonts w:cs="Calibri"/>
                <w:sz w:val="22"/>
                <w:szCs w:val="22"/>
                <w:lang w:eastAsia="en-US"/>
              </w:rPr>
              <w:t xml:space="preserve"> по уплате вознаграждения за выдачу банковских гарантий, обеспечивающих исполнение обязательств по сделкам, совершаемым с имуществом фонда</w:t>
            </w:r>
            <w:r w:rsidRPr="00EF49CC">
              <w:rPr>
                <w:rFonts w:ascii="Calibri" w:hAnsi="Calibri" w:cs="Calibri"/>
                <w:sz w:val="22"/>
                <w:szCs w:val="22"/>
                <w:lang w:eastAsia="en-US"/>
              </w:rPr>
              <w:t>;</w:t>
            </w:r>
          </w:p>
          <w:p w:rsidR="00EF49CC" w:rsidRPr="00EF49CC" w:rsidRDefault="00EF49CC" w:rsidP="00EF49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exact"/>
              <w:ind w:left="993"/>
              <w:jc w:val="both"/>
              <w:rPr>
                <w:sz w:val="22"/>
                <w:szCs w:val="22"/>
              </w:rPr>
            </w:pPr>
            <w:r w:rsidRPr="00EF49CC">
              <w:rPr>
                <w:sz w:val="22"/>
                <w:szCs w:val="22"/>
              </w:rPr>
              <w:t>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EF49CC" w:rsidRPr="00EF49CC" w:rsidRDefault="00EF49CC" w:rsidP="00EF49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exact"/>
              <w:ind w:left="993"/>
              <w:jc w:val="both"/>
              <w:rPr>
                <w:sz w:val="22"/>
                <w:szCs w:val="22"/>
              </w:rPr>
            </w:pPr>
            <w:r w:rsidRPr="00EF49CC">
              <w:rPr>
                <w:sz w:val="22"/>
                <w:szCs w:val="22"/>
              </w:rPr>
              <w:t>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доверительного управления имуществом фонда;</w:t>
            </w:r>
          </w:p>
          <w:p w:rsidR="00EF49CC" w:rsidRPr="00EF49CC" w:rsidRDefault="00EF49CC" w:rsidP="00EF49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exact"/>
              <w:ind w:left="993"/>
              <w:jc w:val="both"/>
              <w:rPr>
                <w:sz w:val="22"/>
                <w:szCs w:val="22"/>
              </w:rPr>
            </w:pPr>
            <w:r w:rsidRPr="00EF49CC">
              <w:rPr>
                <w:sz w:val="22"/>
                <w:szCs w:val="22"/>
              </w:rPr>
              <w:t>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EF49CC" w:rsidRPr="00EF49CC" w:rsidRDefault="00EF49CC" w:rsidP="00EF49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exact"/>
              <w:ind w:left="993"/>
              <w:jc w:val="both"/>
              <w:rPr>
                <w:sz w:val="22"/>
                <w:szCs w:val="22"/>
              </w:rPr>
            </w:pPr>
            <w:r w:rsidRPr="00EF49CC">
              <w:rPr>
                <w:sz w:val="22"/>
                <w:szCs w:val="22"/>
              </w:rPr>
              <w:t>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EF49CC" w:rsidRPr="00EF49CC" w:rsidRDefault="00EF49CC" w:rsidP="00EF49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exact"/>
              <w:ind w:left="993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EF49CC">
              <w:rPr>
                <w:sz w:val="22"/>
                <w:szCs w:val="22"/>
              </w:rPr>
              <w:t>расходы</w:t>
            </w:r>
            <w:r w:rsidRPr="00EF49CC">
              <w:rPr>
                <w:rFonts w:cs="Calibri"/>
                <w:sz w:val="22"/>
                <w:szCs w:val="22"/>
                <w:lang w:eastAsia="en-US"/>
              </w:rPr>
              <w:t xml:space="preserve"> по оплате анализа инвестиционных проектов, в том числе различных видов экспертиз, проведение аудита отчетности и правовой экспертизы учредительных документов и деятельности хозяйственных обществ, акции которых приобретаются в состав имущества фонда;</w:t>
            </w:r>
          </w:p>
          <w:p w:rsidR="00EF49CC" w:rsidRPr="00EF49CC" w:rsidRDefault="00EF49CC" w:rsidP="00EF49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exact"/>
              <w:ind w:left="993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EF49CC">
              <w:rPr>
                <w:sz w:val="22"/>
                <w:szCs w:val="22"/>
              </w:rPr>
              <w:t>расходы</w:t>
            </w:r>
            <w:r w:rsidRPr="00EF49CC">
              <w:rPr>
                <w:rFonts w:cs="Calibri"/>
                <w:sz w:val="22"/>
                <w:szCs w:val="22"/>
                <w:lang w:eastAsia="en-US"/>
              </w:rPr>
              <w:t>, связанные с обслуживанием кредитов (займов), права требования по которым составляют имущество фонда;</w:t>
            </w:r>
          </w:p>
          <w:p w:rsidR="00EF49CC" w:rsidRPr="00EF49CC" w:rsidRDefault="00EF49CC" w:rsidP="00EF49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exact"/>
              <w:ind w:left="993" w:hanging="284"/>
              <w:jc w:val="both"/>
              <w:rPr>
                <w:sz w:val="22"/>
                <w:szCs w:val="22"/>
              </w:rPr>
            </w:pPr>
            <w:r w:rsidRPr="00EF49CC">
              <w:rPr>
                <w:sz w:val="22"/>
                <w:szCs w:val="22"/>
              </w:rPr>
              <w:t>иные расходы, не указанные в пункте 93 настоящих Правил,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 составляет не более 0,5 (Ноль целых пять десятых) процента (с учетом налога на добавленную стоимость) среднегодовой стоимости чистых активов фонда.</w:t>
            </w:r>
          </w:p>
          <w:p w:rsidR="00EF49CC" w:rsidRPr="00EF49CC" w:rsidRDefault="00EF49CC" w:rsidP="00EF49CC">
            <w:pPr>
              <w:autoSpaceDE w:val="0"/>
              <w:autoSpaceDN w:val="0"/>
              <w:adjustRightInd w:val="0"/>
              <w:spacing w:after="120" w:line="240" w:lineRule="exact"/>
              <w:ind w:firstLine="540"/>
              <w:jc w:val="both"/>
              <w:rPr>
                <w:sz w:val="22"/>
                <w:szCs w:val="22"/>
              </w:rPr>
            </w:pPr>
            <w:r w:rsidRPr="00EF49CC">
              <w:rPr>
                <w:sz w:val="22"/>
                <w:szCs w:val="22"/>
              </w:rPr>
              <w:t>Управляющая компания не вправе возмещать из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1 (один) процент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  <w:p w:rsidR="008C178F" w:rsidRPr="00CC1C54" w:rsidRDefault="008C178F" w:rsidP="008C178F">
            <w:pPr>
              <w:widowControl w:val="0"/>
              <w:autoSpaceDE w:val="0"/>
              <w:autoSpaceDN w:val="0"/>
              <w:adjustRightInd w:val="0"/>
              <w:spacing w:before="20" w:after="120" w:line="240" w:lineRule="exact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EF49CC" w:rsidRPr="00EF49CC" w:rsidRDefault="00EF49CC" w:rsidP="00EF49CC">
            <w:pPr>
              <w:autoSpaceDE w:val="0"/>
              <w:autoSpaceDN w:val="0"/>
              <w:adjustRightInd w:val="0"/>
              <w:spacing w:after="120" w:line="240" w:lineRule="exact"/>
              <w:ind w:firstLine="540"/>
              <w:jc w:val="both"/>
              <w:rPr>
                <w:sz w:val="22"/>
                <w:szCs w:val="22"/>
              </w:rPr>
            </w:pPr>
            <w:r w:rsidRPr="00EF49CC">
              <w:rPr>
                <w:sz w:val="22"/>
                <w:szCs w:val="22"/>
              </w:rPr>
              <w:lastRenderedPageBreak/>
              <w:t>За счет имущества, составляющего фонд, оплачиваются следующие расходы, связанные с доверительным управлением указанным имуществом:</w:t>
            </w:r>
          </w:p>
          <w:p w:rsidR="00EF49CC" w:rsidRPr="00EF49CC" w:rsidRDefault="00EF49CC" w:rsidP="00EF49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exact"/>
              <w:ind w:left="993"/>
              <w:jc w:val="both"/>
              <w:rPr>
                <w:sz w:val="22"/>
                <w:szCs w:val="22"/>
              </w:rPr>
            </w:pPr>
            <w:r w:rsidRPr="00EF49CC">
              <w:rPr>
                <w:sz w:val="22"/>
                <w:szCs w:val="22"/>
              </w:rPr>
              <w:t>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компании;</w:t>
            </w:r>
          </w:p>
          <w:p w:rsidR="00EF49CC" w:rsidRPr="00EF49CC" w:rsidRDefault="00EF49CC" w:rsidP="00EF49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exact"/>
              <w:ind w:left="993"/>
              <w:jc w:val="both"/>
              <w:rPr>
                <w:sz w:val="22"/>
                <w:szCs w:val="22"/>
              </w:rPr>
            </w:pPr>
            <w:r w:rsidRPr="00EF49CC">
              <w:rPr>
                <w:sz w:val="22"/>
                <w:szCs w:val="22"/>
              </w:rPr>
              <w:t>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EF49CC" w:rsidRPr="00EF49CC" w:rsidRDefault="00EF49CC" w:rsidP="00EF49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exact"/>
              <w:ind w:left="993"/>
              <w:jc w:val="both"/>
              <w:rPr>
                <w:sz w:val="22"/>
                <w:szCs w:val="22"/>
              </w:rPr>
            </w:pPr>
            <w:r w:rsidRPr="00EF49CC">
              <w:rPr>
                <w:sz w:val="22"/>
                <w:szCs w:val="22"/>
              </w:rPr>
              <w:t xml:space="preserve">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специализированного депозитария, связанные с </w:t>
            </w:r>
            <w:r w:rsidRPr="00EF49CC">
              <w:rPr>
                <w:sz w:val="22"/>
                <w:szCs w:val="22"/>
              </w:rPr>
              <w:lastRenderedPageBreak/>
              <w:t>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 функций агента 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EF49CC" w:rsidRPr="00EF49CC" w:rsidRDefault="00EF49CC" w:rsidP="00EF49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exact"/>
              <w:ind w:left="993"/>
              <w:jc w:val="both"/>
              <w:rPr>
                <w:sz w:val="22"/>
                <w:szCs w:val="22"/>
              </w:rPr>
            </w:pPr>
            <w:r w:rsidRPr="00EF49CC">
              <w:rPr>
                <w:sz w:val="22"/>
                <w:szCs w:val="22"/>
              </w:rPr>
              <w:t>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EF49CC" w:rsidRPr="00EF49CC" w:rsidRDefault="00EF49CC" w:rsidP="00EF49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exact"/>
              <w:ind w:left="993"/>
              <w:jc w:val="both"/>
              <w:rPr>
                <w:sz w:val="22"/>
                <w:szCs w:val="22"/>
              </w:rPr>
            </w:pPr>
            <w:r w:rsidRPr="00EF49CC">
              <w:rPr>
                <w:sz w:val="22"/>
                <w:szCs w:val="22"/>
              </w:rPr>
              <w:t>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компании;</w:t>
            </w:r>
          </w:p>
          <w:p w:rsidR="00EF49CC" w:rsidRPr="00EF49CC" w:rsidRDefault="00EF49CC" w:rsidP="00EF49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exact"/>
              <w:ind w:left="993"/>
              <w:jc w:val="both"/>
              <w:rPr>
                <w:sz w:val="22"/>
                <w:szCs w:val="22"/>
              </w:rPr>
            </w:pPr>
            <w:r w:rsidRPr="00EF49CC">
              <w:rPr>
                <w:sz w:val="22"/>
                <w:szCs w:val="22"/>
              </w:rPr>
              <w:t>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EF49CC" w:rsidRPr="00EF49CC" w:rsidRDefault="00EF49CC" w:rsidP="00EF49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exact"/>
              <w:ind w:left="993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EF49CC">
              <w:rPr>
                <w:sz w:val="22"/>
                <w:szCs w:val="22"/>
              </w:rPr>
              <w:t>расходы</w:t>
            </w:r>
            <w:r w:rsidRPr="00EF49CC">
              <w:rPr>
                <w:rFonts w:cs="Calibri"/>
                <w:sz w:val="22"/>
                <w:szCs w:val="22"/>
                <w:lang w:eastAsia="en-US"/>
              </w:rPr>
              <w:t>, возмещаемые акционерному обществу и регистратору, связанные с исполнением ими обязанностей по направлению владельцам ценных бумаг добровольного (обязательного) предложения, требования о выкупе ценных бумаг, предусмотренных Федеральным законом от 26 декабря 1995 года № 208-ФЗ «Об акционерных обществах» (Собрание законодательства Российской Федерации, 1996, N 1, ст. 1; N 25, ст. 2956; 1999, N 22, ст. 2672; 2001, N 33, ст. 3423; 2002, N 12, ст. 1093; N 45, ст. 4436; 2003, N 9, ст. 805; 2004, N 11, ст. 913; N 15, ст. 1343; N 49, ст. 4852; 2005, N 1, ст. 18; 2006, N 1, ст. 5, ст. 19; N 2, ст. 172; N 31, ст. 3437, ст. 3445, ст. 3454; N 52, ст. 5497; 2007, N 7, ст. 834; N 31, ст. 4016; N 49, ст. 6079; 2008, N 18, ст. 1941; 2009, N 1, ст. 23; N 19, ст. 2279; N 23, ст. 2770; N 29, ст. 3642; N 52, ст. 6428; 2010, N 41, ст. 5193; N 45, ст. 5757; 2011, N 1, ст. 13, ст. 21; N 30, ст. 4576; N 48, ст. 6728; N 49, ст. 7024, ст. 7040; N 50, ст. 7357; 2012, N 25, ст. 3267; N 31, ст. 4334; N 53, ст. 7607; 2013, N 14, ст. 1655; N 30, ст. 4043, ст. 4084; N 45, ст. 5797; N 51, ст. 6699; N 52, ст. 6975; 2014, N 19, ст. 2304; N 30, ст. 4219</w:t>
            </w:r>
            <w:r w:rsidRPr="00EF49C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F49CC">
              <w:rPr>
                <w:rFonts w:cs="Calibri"/>
                <w:sz w:val="22"/>
                <w:szCs w:val="22"/>
                <w:lang w:eastAsia="en-US"/>
              </w:rPr>
              <w:t>; N 52, ст. 7543; 2015, N 14, ст. 2022; N 27, ст. 4001; 2016, N 1, ст. 29; N 23, ст. 3296; N 27, ст. 4271, ст. 4272, ст. 4273) пропорционально доле ценных бумаг, приобретаемых за счет имущества фонда;</w:t>
            </w:r>
          </w:p>
          <w:p w:rsidR="00EF49CC" w:rsidRPr="00EF49CC" w:rsidRDefault="00EF49CC" w:rsidP="00EF49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exact"/>
              <w:ind w:left="993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EF49CC">
              <w:rPr>
                <w:sz w:val="22"/>
                <w:szCs w:val="22"/>
              </w:rPr>
              <w:t>расходы</w:t>
            </w:r>
            <w:r w:rsidRPr="00EF49CC">
              <w:rPr>
                <w:rFonts w:cs="Calibri"/>
                <w:sz w:val="22"/>
                <w:szCs w:val="22"/>
                <w:lang w:eastAsia="en-US"/>
              </w:rPr>
              <w:t xml:space="preserve"> по уплате вознаграждения за выдачу банковских гарантий, обеспечивающих исполнение обязательств по сделкам, совершаемым с имуществом фонда</w:t>
            </w:r>
            <w:r w:rsidRPr="00EF49CC">
              <w:rPr>
                <w:rFonts w:ascii="Calibri" w:hAnsi="Calibri" w:cs="Calibri"/>
                <w:sz w:val="22"/>
                <w:szCs w:val="22"/>
                <w:lang w:eastAsia="en-US"/>
              </w:rPr>
              <w:t>;</w:t>
            </w:r>
          </w:p>
          <w:p w:rsidR="00EF49CC" w:rsidRPr="00EF49CC" w:rsidRDefault="00EF49CC" w:rsidP="00EF49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exact"/>
              <w:ind w:left="993"/>
              <w:jc w:val="both"/>
              <w:rPr>
                <w:sz w:val="22"/>
                <w:szCs w:val="22"/>
              </w:rPr>
            </w:pPr>
            <w:r w:rsidRPr="00EF49CC">
              <w:rPr>
                <w:sz w:val="22"/>
                <w:szCs w:val="22"/>
              </w:rPr>
              <w:t>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EF49CC" w:rsidRPr="00EF49CC" w:rsidRDefault="00EF49CC" w:rsidP="00EF49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exact"/>
              <w:ind w:left="993"/>
              <w:jc w:val="both"/>
              <w:rPr>
                <w:sz w:val="22"/>
                <w:szCs w:val="22"/>
              </w:rPr>
            </w:pPr>
            <w:r w:rsidRPr="00EF49CC">
              <w:rPr>
                <w:sz w:val="22"/>
                <w:szCs w:val="22"/>
              </w:rPr>
              <w:t>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доверительного управления имуществом фонда;</w:t>
            </w:r>
          </w:p>
          <w:p w:rsidR="00EF49CC" w:rsidRPr="00EF49CC" w:rsidRDefault="00EF49CC" w:rsidP="00EF49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exact"/>
              <w:ind w:left="993"/>
              <w:jc w:val="both"/>
              <w:rPr>
                <w:sz w:val="22"/>
                <w:szCs w:val="22"/>
              </w:rPr>
            </w:pPr>
            <w:r w:rsidRPr="00EF49CC">
              <w:rPr>
                <w:sz w:val="22"/>
                <w:szCs w:val="22"/>
              </w:rPr>
              <w:t>расходы, связанные с нотариальным свидетельствованием верности копии настоящих Правил,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имущества фонда, требующих такого удостоверения;</w:t>
            </w:r>
          </w:p>
          <w:p w:rsidR="00EF49CC" w:rsidRPr="00EF49CC" w:rsidRDefault="00EF49CC" w:rsidP="00EF49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exact"/>
              <w:ind w:left="993"/>
              <w:jc w:val="both"/>
              <w:rPr>
                <w:sz w:val="22"/>
                <w:szCs w:val="22"/>
              </w:rPr>
            </w:pPr>
            <w:r w:rsidRPr="00EF49CC">
              <w:rPr>
                <w:sz w:val="22"/>
                <w:szCs w:val="22"/>
              </w:rPr>
              <w:t>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EF49CC" w:rsidRPr="00EF49CC" w:rsidRDefault="00EF49CC" w:rsidP="00EF49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exact"/>
              <w:ind w:left="993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EF49CC">
              <w:rPr>
                <w:sz w:val="22"/>
                <w:szCs w:val="22"/>
              </w:rPr>
              <w:t>расходы</w:t>
            </w:r>
            <w:r w:rsidRPr="00EF49CC">
              <w:rPr>
                <w:rFonts w:cs="Calibri"/>
                <w:sz w:val="22"/>
                <w:szCs w:val="22"/>
                <w:lang w:eastAsia="en-US"/>
              </w:rPr>
              <w:t xml:space="preserve"> по оплате анализа инвестиционных проектов, в том числе различных видов экспертиз, проведение аудита отчетности и правовой экспертизы учредительных документов и деятельности хозяйственных обществ, акции которых приобретаются в состав имущества фонда;</w:t>
            </w:r>
          </w:p>
          <w:p w:rsidR="00EF49CC" w:rsidRPr="00EF49CC" w:rsidRDefault="00EF49CC" w:rsidP="00EF49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exact"/>
              <w:ind w:left="993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EF49CC">
              <w:rPr>
                <w:sz w:val="22"/>
                <w:szCs w:val="22"/>
              </w:rPr>
              <w:t>расходы</w:t>
            </w:r>
            <w:r w:rsidRPr="00EF49CC">
              <w:rPr>
                <w:rFonts w:cs="Calibri"/>
                <w:sz w:val="22"/>
                <w:szCs w:val="22"/>
                <w:lang w:eastAsia="en-US"/>
              </w:rPr>
              <w:t>, связанные с обслуживанием кредитов (займов), права требования по которым составляют имущество фонда;</w:t>
            </w:r>
          </w:p>
          <w:p w:rsidR="00EF49CC" w:rsidRPr="00EF49CC" w:rsidRDefault="00EF49CC" w:rsidP="00EF49C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240" w:lineRule="exact"/>
              <w:ind w:left="993" w:hanging="284"/>
              <w:jc w:val="both"/>
              <w:rPr>
                <w:sz w:val="22"/>
                <w:szCs w:val="22"/>
              </w:rPr>
            </w:pPr>
            <w:r w:rsidRPr="00EF49CC">
              <w:rPr>
                <w:sz w:val="22"/>
                <w:szCs w:val="22"/>
              </w:rPr>
              <w:t>иные расходы, не указанные в пункте 93 настоящих Правил,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 составляет не более 0,5 (Ноль целых пять десятых) процента (с учетом налога на добавленную стоимость) среднегодовой стоимости чистых активов фонда.</w:t>
            </w:r>
          </w:p>
          <w:p w:rsidR="00EF49CC" w:rsidRPr="00EF49CC" w:rsidRDefault="00EF49CC" w:rsidP="00EF49CC">
            <w:pPr>
              <w:autoSpaceDE w:val="0"/>
              <w:autoSpaceDN w:val="0"/>
              <w:adjustRightInd w:val="0"/>
              <w:spacing w:after="120" w:line="240" w:lineRule="exact"/>
              <w:ind w:firstLine="540"/>
              <w:jc w:val="both"/>
              <w:rPr>
                <w:sz w:val="22"/>
                <w:szCs w:val="22"/>
              </w:rPr>
            </w:pPr>
            <w:r w:rsidRPr="00EF49CC">
              <w:rPr>
                <w:sz w:val="22"/>
                <w:szCs w:val="22"/>
              </w:rPr>
              <w:t xml:space="preserve">Управляющая компания не вправе возмещать из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 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</w:t>
            </w:r>
            <w:r w:rsidRPr="00EF49CC">
              <w:rPr>
                <w:b/>
                <w:sz w:val="22"/>
                <w:szCs w:val="22"/>
              </w:rPr>
              <w:t>1</w:t>
            </w:r>
            <w:r w:rsidR="00CC1C54" w:rsidRPr="00CC1C54">
              <w:rPr>
                <w:b/>
                <w:sz w:val="22"/>
                <w:szCs w:val="22"/>
              </w:rPr>
              <w:t>,5</w:t>
            </w:r>
            <w:r w:rsidRPr="00EF49CC">
              <w:rPr>
                <w:b/>
                <w:sz w:val="22"/>
                <w:szCs w:val="22"/>
              </w:rPr>
              <w:t xml:space="preserve"> (</w:t>
            </w:r>
            <w:r w:rsidR="00CC1C54" w:rsidRPr="00CC1C54">
              <w:rPr>
                <w:b/>
                <w:sz w:val="22"/>
                <w:szCs w:val="22"/>
              </w:rPr>
              <w:t>Одна целая пять десятых</w:t>
            </w:r>
            <w:r w:rsidRPr="00EF49CC">
              <w:rPr>
                <w:b/>
                <w:sz w:val="22"/>
                <w:szCs w:val="22"/>
              </w:rPr>
              <w:t>) процент</w:t>
            </w:r>
            <w:r w:rsidR="00CC1C54" w:rsidRPr="00CC1C54">
              <w:rPr>
                <w:b/>
                <w:sz w:val="22"/>
                <w:szCs w:val="22"/>
              </w:rPr>
              <w:t>а</w:t>
            </w:r>
            <w:r w:rsidRPr="00EF49CC">
              <w:rPr>
                <w:b/>
                <w:sz w:val="22"/>
                <w:szCs w:val="22"/>
              </w:rPr>
              <w:t xml:space="preserve"> </w:t>
            </w:r>
            <w:r w:rsidRPr="00EF49CC">
              <w:rPr>
                <w:sz w:val="22"/>
                <w:szCs w:val="22"/>
              </w:rPr>
              <w:t>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  <w:p w:rsidR="008C178F" w:rsidRPr="00CC1C54" w:rsidRDefault="008C178F" w:rsidP="008C178F">
            <w:pPr>
              <w:widowControl w:val="0"/>
              <w:autoSpaceDE w:val="0"/>
              <w:autoSpaceDN w:val="0"/>
              <w:adjustRightInd w:val="0"/>
              <w:spacing w:before="20" w:after="120" w:line="240" w:lineRule="exact"/>
              <w:ind w:firstLine="567"/>
              <w:jc w:val="both"/>
              <w:rPr>
                <w:sz w:val="22"/>
                <w:szCs w:val="22"/>
              </w:rPr>
            </w:pPr>
          </w:p>
        </w:tc>
      </w:tr>
    </w:tbl>
    <w:p w:rsidR="00064F9B" w:rsidRPr="00571200" w:rsidRDefault="00064F9B" w:rsidP="00064F9B">
      <w:pPr>
        <w:rPr>
          <w:sz w:val="22"/>
          <w:szCs w:val="22"/>
        </w:rPr>
      </w:pPr>
    </w:p>
    <w:p w:rsidR="003F53C2" w:rsidRDefault="003F53C2" w:rsidP="00064F9B">
      <w:pPr>
        <w:rPr>
          <w:sz w:val="22"/>
          <w:szCs w:val="22"/>
        </w:rPr>
      </w:pPr>
    </w:p>
    <w:p w:rsidR="00A054AA" w:rsidRDefault="00A054AA" w:rsidP="00A054AA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Управляющий директор – </w:t>
      </w:r>
    </w:p>
    <w:p w:rsidR="00A054AA" w:rsidRPr="00E661D0" w:rsidRDefault="00A054AA" w:rsidP="00A054AA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Заместитель Генерального директора</w:t>
      </w:r>
    </w:p>
    <w:p w:rsidR="00A054AA" w:rsidRPr="00313DC0" w:rsidRDefault="00A054AA" w:rsidP="00A054AA">
      <w:pPr>
        <w:pStyle w:val="fieldcommen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ТКБ Инвестмент Партнерс</w:t>
      </w:r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(АО)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А.А. Коровкин</w:t>
      </w:r>
    </w:p>
    <w:p w:rsidR="003F53C2" w:rsidRDefault="003F53C2" w:rsidP="00064F9B">
      <w:pPr>
        <w:rPr>
          <w:sz w:val="22"/>
          <w:szCs w:val="22"/>
        </w:rPr>
      </w:pPr>
    </w:p>
    <w:sectPr w:rsidR="003F53C2" w:rsidSect="001C78CA">
      <w:footerReference w:type="default" r:id="rId11"/>
      <w:pgSz w:w="11906" w:h="16838"/>
      <w:pgMar w:top="426" w:right="709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36A" w:rsidRDefault="00BA436A" w:rsidP="00D95E90">
      <w:pPr>
        <w:pStyle w:val="ConsPlusNormal"/>
      </w:pPr>
      <w:r>
        <w:separator/>
      </w:r>
    </w:p>
  </w:endnote>
  <w:endnote w:type="continuationSeparator" w:id="0">
    <w:p w:rsidR="00BA436A" w:rsidRDefault="00BA436A" w:rsidP="00D95E90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F5A" w:rsidRDefault="00DB5C82" w:rsidP="00F62276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F1F5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649A">
      <w:rPr>
        <w:rStyle w:val="a6"/>
        <w:noProof/>
      </w:rPr>
      <w:t>1</w:t>
    </w:r>
    <w:r>
      <w:rPr>
        <w:rStyle w:val="a6"/>
      </w:rPr>
      <w:fldChar w:fldCharType="end"/>
    </w:r>
  </w:p>
  <w:p w:rsidR="002F1F5A" w:rsidRDefault="002F1F5A" w:rsidP="00CA5C8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36A" w:rsidRDefault="00BA436A" w:rsidP="00D95E90">
      <w:pPr>
        <w:pStyle w:val="ConsPlusNormal"/>
      </w:pPr>
      <w:r>
        <w:separator/>
      </w:r>
    </w:p>
  </w:footnote>
  <w:footnote w:type="continuationSeparator" w:id="0">
    <w:p w:rsidR="00BA436A" w:rsidRDefault="00BA436A" w:rsidP="00D95E90">
      <w:pPr>
        <w:pStyle w:val="ConsPlusNorma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87C82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24CD60"/>
    <w:lvl w:ilvl="0">
      <w:numFmt w:val="bullet"/>
      <w:lvlText w:val="*"/>
      <w:lvlJc w:val="left"/>
    </w:lvl>
  </w:abstractNum>
  <w:abstractNum w:abstractNumId="2" w15:restartNumberingAfterBreak="0">
    <w:nsid w:val="01B51BAF"/>
    <w:multiLevelType w:val="hybridMultilevel"/>
    <w:tmpl w:val="8BA26D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E3617"/>
    <w:multiLevelType w:val="hybridMultilevel"/>
    <w:tmpl w:val="1DEE7B32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3C5601"/>
    <w:multiLevelType w:val="hybridMultilevel"/>
    <w:tmpl w:val="77BCC2D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0C5A14E1"/>
    <w:multiLevelType w:val="hybridMultilevel"/>
    <w:tmpl w:val="7646EE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0F5285B"/>
    <w:multiLevelType w:val="hybridMultilevel"/>
    <w:tmpl w:val="D2D834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0290E"/>
    <w:multiLevelType w:val="hybridMultilevel"/>
    <w:tmpl w:val="6640F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24BAD"/>
    <w:multiLevelType w:val="hybridMultilevel"/>
    <w:tmpl w:val="5428087A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2E127F"/>
    <w:multiLevelType w:val="hybridMultilevel"/>
    <w:tmpl w:val="2C5AE5F6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2666531F"/>
    <w:multiLevelType w:val="hybridMultilevel"/>
    <w:tmpl w:val="2B2ED0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C0493F"/>
    <w:multiLevelType w:val="hybridMultilevel"/>
    <w:tmpl w:val="3F58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B4373"/>
    <w:multiLevelType w:val="hybridMultilevel"/>
    <w:tmpl w:val="A9DE2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B71F9"/>
    <w:multiLevelType w:val="hybridMultilevel"/>
    <w:tmpl w:val="0FC416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9761F76"/>
    <w:multiLevelType w:val="hybridMultilevel"/>
    <w:tmpl w:val="253E46EA"/>
    <w:lvl w:ilvl="0" w:tplc="10F2821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322CDC"/>
    <w:multiLevelType w:val="hybridMultilevel"/>
    <w:tmpl w:val="4C027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84702"/>
    <w:multiLevelType w:val="hybridMultilevel"/>
    <w:tmpl w:val="2F10C11A"/>
    <w:lvl w:ilvl="0" w:tplc="758E54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4439EB"/>
    <w:multiLevelType w:val="hybridMultilevel"/>
    <w:tmpl w:val="7026C3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F51237"/>
    <w:multiLevelType w:val="hybridMultilevel"/>
    <w:tmpl w:val="7592D0C6"/>
    <w:lvl w:ilvl="0" w:tplc="A9C69388">
      <w:start w:val="32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20" w15:restartNumberingAfterBreak="0">
    <w:nsid w:val="595E333C"/>
    <w:multiLevelType w:val="hybridMultilevel"/>
    <w:tmpl w:val="9C68DB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6C2292"/>
    <w:multiLevelType w:val="hybridMultilevel"/>
    <w:tmpl w:val="CACEE41A"/>
    <w:lvl w:ilvl="0" w:tplc="5D669966">
      <w:start w:val="1"/>
      <w:numFmt w:val="decimal"/>
      <w:lvlText w:val="%1)"/>
      <w:lvlJc w:val="left"/>
      <w:pPr>
        <w:ind w:left="1515" w:hanging="94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65AB1A7A"/>
    <w:multiLevelType w:val="hybridMultilevel"/>
    <w:tmpl w:val="416093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0953BB"/>
    <w:multiLevelType w:val="hybridMultilevel"/>
    <w:tmpl w:val="A688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E75A5"/>
    <w:multiLevelType w:val="hybridMultilevel"/>
    <w:tmpl w:val="8C02C1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F7C18DD"/>
    <w:multiLevelType w:val="hybridMultilevel"/>
    <w:tmpl w:val="A5983006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22"/>
  </w:num>
  <w:num w:numId="5">
    <w:abstractNumId w:val="24"/>
  </w:num>
  <w:num w:numId="6">
    <w:abstractNumId w:val="20"/>
  </w:num>
  <w:num w:numId="7">
    <w:abstractNumId w:val="12"/>
  </w:num>
  <w:num w:numId="8">
    <w:abstractNumId w:val="4"/>
  </w:num>
  <w:num w:numId="9">
    <w:abstractNumId w:val="5"/>
  </w:num>
  <w:num w:numId="10">
    <w:abstractNumId w:val="16"/>
  </w:num>
  <w:num w:numId="11">
    <w:abstractNumId w:val="2"/>
  </w:num>
  <w:num w:numId="12">
    <w:abstractNumId w:val="14"/>
  </w:num>
  <w:num w:numId="13">
    <w:abstractNumId w:val="23"/>
  </w:num>
  <w:num w:numId="14">
    <w:abstractNumId w:val="13"/>
  </w:num>
  <w:num w:numId="15">
    <w:abstractNumId w:val="0"/>
  </w:num>
  <w:num w:numId="16">
    <w:abstractNumId w:val="21"/>
  </w:num>
  <w:num w:numId="17">
    <w:abstractNumId w:val="18"/>
  </w:num>
  <w:num w:numId="18">
    <w:abstractNumId w:val="3"/>
  </w:num>
  <w:num w:numId="19">
    <w:abstractNumId w:val="9"/>
  </w:num>
  <w:num w:numId="20">
    <w:abstractNumId w:val="25"/>
  </w:num>
  <w:num w:numId="21">
    <w:abstractNumId w:val="1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2">
    <w:abstractNumId w:val="8"/>
  </w:num>
  <w:num w:numId="23">
    <w:abstractNumId w:val="7"/>
  </w:num>
  <w:num w:numId="24">
    <w:abstractNumId w:val="19"/>
  </w:num>
  <w:num w:numId="25">
    <w:abstractNumId w:val="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85"/>
    <w:rsid w:val="00000FEA"/>
    <w:rsid w:val="00006845"/>
    <w:rsid w:val="0000764B"/>
    <w:rsid w:val="00011002"/>
    <w:rsid w:val="00011C28"/>
    <w:rsid w:val="000248D6"/>
    <w:rsid w:val="000354CA"/>
    <w:rsid w:val="00045BBD"/>
    <w:rsid w:val="0004703B"/>
    <w:rsid w:val="000472E1"/>
    <w:rsid w:val="000500AD"/>
    <w:rsid w:val="00053EC8"/>
    <w:rsid w:val="00061E04"/>
    <w:rsid w:val="00064999"/>
    <w:rsid w:val="00064F9B"/>
    <w:rsid w:val="00071180"/>
    <w:rsid w:val="00072214"/>
    <w:rsid w:val="00072C2D"/>
    <w:rsid w:val="0007729F"/>
    <w:rsid w:val="000852FE"/>
    <w:rsid w:val="0009646C"/>
    <w:rsid w:val="000A3FA6"/>
    <w:rsid w:val="000B51A0"/>
    <w:rsid w:val="000B5293"/>
    <w:rsid w:val="000C0A28"/>
    <w:rsid w:val="000C1B17"/>
    <w:rsid w:val="000C3C5B"/>
    <w:rsid w:val="000C4F79"/>
    <w:rsid w:val="000C6750"/>
    <w:rsid w:val="000D206E"/>
    <w:rsid w:val="000E15C0"/>
    <w:rsid w:val="000E4A68"/>
    <w:rsid w:val="000E769E"/>
    <w:rsid w:val="000F57A1"/>
    <w:rsid w:val="00101E87"/>
    <w:rsid w:val="00115667"/>
    <w:rsid w:val="00117F2D"/>
    <w:rsid w:val="00125C48"/>
    <w:rsid w:val="00132D59"/>
    <w:rsid w:val="00140DF4"/>
    <w:rsid w:val="00142225"/>
    <w:rsid w:val="00143E99"/>
    <w:rsid w:val="00144D6D"/>
    <w:rsid w:val="00147351"/>
    <w:rsid w:val="001763F5"/>
    <w:rsid w:val="001854FA"/>
    <w:rsid w:val="00192083"/>
    <w:rsid w:val="00194CC3"/>
    <w:rsid w:val="00195528"/>
    <w:rsid w:val="001A0252"/>
    <w:rsid w:val="001A0475"/>
    <w:rsid w:val="001A4C53"/>
    <w:rsid w:val="001B02CC"/>
    <w:rsid w:val="001B1E93"/>
    <w:rsid w:val="001B45A6"/>
    <w:rsid w:val="001B7F60"/>
    <w:rsid w:val="001C78CA"/>
    <w:rsid w:val="001D0799"/>
    <w:rsid w:val="001D1095"/>
    <w:rsid w:val="001D24E0"/>
    <w:rsid w:val="001E5014"/>
    <w:rsid w:val="001E686B"/>
    <w:rsid w:val="001F6C65"/>
    <w:rsid w:val="00201702"/>
    <w:rsid w:val="00211BD1"/>
    <w:rsid w:val="00227380"/>
    <w:rsid w:val="00235977"/>
    <w:rsid w:val="00240CE1"/>
    <w:rsid w:val="00247059"/>
    <w:rsid w:val="002505F3"/>
    <w:rsid w:val="00251EA8"/>
    <w:rsid w:val="0025789C"/>
    <w:rsid w:val="00264DEF"/>
    <w:rsid w:val="002661A3"/>
    <w:rsid w:val="00270B09"/>
    <w:rsid w:val="00276A2A"/>
    <w:rsid w:val="00277132"/>
    <w:rsid w:val="0028237F"/>
    <w:rsid w:val="002823D6"/>
    <w:rsid w:val="002916E2"/>
    <w:rsid w:val="00293B80"/>
    <w:rsid w:val="00297518"/>
    <w:rsid w:val="002A3BAB"/>
    <w:rsid w:val="002C23B2"/>
    <w:rsid w:val="002D5801"/>
    <w:rsid w:val="002E0785"/>
    <w:rsid w:val="002F19E0"/>
    <w:rsid w:val="002F1E97"/>
    <w:rsid w:val="002F1F5A"/>
    <w:rsid w:val="002F4320"/>
    <w:rsid w:val="00317D83"/>
    <w:rsid w:val="00321B82"/>
    <w:rsid w:val="00326CC5"/>
    <w:rsid w:val="00343A9E"/>
    <w:rsid w:val="0035581B"/>
    <w:rsid w:val="003570EB"/>
    <w:rsid w:val="00377065"/>
    <w:rsid w:val="003810E5"/>
    <w:rsid w:val="00382AEA"/>
    <w:rsid w:val="00387174"/>
    <w:rsid w:val="00393F01"/>
    <w:rsid w:val="003961DB"/>
    <w:rsid w:val="003B0092"/>
    <w:rsid w:val="003B0448"/>
    <w:rsid w:val="003B1D86"/>
    <w:rsid w:val="003B65A3"/>
    <w:rsid w:val="003C0764"/>
    <w:rsid w:val="003C6297"/>
    <w:rsid w:val="003D3B08"/>
    <w:rsid w:val="003D6FF6"/>
    <w:rsid w:val="003E39CA"/>
    <w:rsid w:val="003F2825"/>
    <w:rsid w:val="003F53C2"/>
    <w:rsid w:val="003F7819"/>
    <w:rsid w:val="00402130"/>
    <w:rsid w:val="00402B8C"/>
    <w:rsid w:val="0040302A"/>
    <w:rsid w:val="00407995"/>
    <w:rsid w:val="004135B2"/>
    <w:rsid w:val="004147A9"/>
    <w:rsid w:val="0043756A"/>
    <w:rsid w:val="00445F63"/>
    <w:rsid w:val="00446567"/>
    <w:rsid w:val="004507B6"/>
    <w:rsid w:val="00451FC2"/>
    <w:rsid w:val="00460E46"/>
    <w:rsid w:val="004677A0"/>
    <w:rsid w:val="00484DAC"/>
    <w:rsid w:val="004930D9"/>
    <w:rsid w:val="0049610D"/>
    <w:rsid w:val="004B2530"/>
    <w:rsid w:val="004B5CA3"/>
    <w:rsid w:val="004D3C27"/>
    <w:rsid w:val="004D53E0"/>
    <w:rsid w:val="004E3E36"/>
    <w:rsid w:val="004E44A3"/>
    <w:rsid w:val="004E5A65"/>
    <w:rsid w:val="004E781B"/>
    <w:rsid w:val="004F3264"/>
    <w:rsid w:val="00514325"/>
    <w:rsid w:val="00531A18"/>
    <w:rsid w:val="00532DF2"/>
    <w:rsid w:val="00536A9C"/>
    <w:rsid w:val="00537DF6"/>
    <w:rsid w:val="00542743"/>
    <w:rsid w:val="00547CFD"/>
    <w:rsid w:val="005517CE"/>
    <w:rsid w:val="00562B71"/>
    <w:rsid w:val="005705A7"/>
    <w:rsid w:val="00571200"/>
    <w:rsid w:val="0058568A"/>
    <w:rsid w:val="00592F0C"/>
    <w:rsid w:val="005B4FDA"/>
    <w:rsid w:val="005C198C"/>
    <w:rsid w:val="005C430F"/>
    <w:rsid w:val="005D0BB3"/>
    <w:rsid w:val="005E7CDB"/>
    <w:rsid w:val="005F408A"/>
    <w:rsid w:val="005F416F"/>
    <w:rsid w:val="005F7CA0"/>
    <w:rsid w:val="00602C69"/>
    <w:rsid w:val="0060530D"/>
    <w:rsid w:val="00606584"/>
    <w:rsid w:val="00607B91"/>
    <w:rsid w:val="006114F2"/>
    <w:rsid w:val="00611917"/>
    <w:rsid w:val="0061400D"/>
    <w:rsid w:val="00614E7F"/>
    <w:rsid w:val="0062251F"/>
    <w:rsid w:val="00627CE9"/>
    <w:rsid w:val="00630D81"/>
    <w:rsid w:val="00646CB5"/>
    <w:rsid w:val="0065593E"/>
    <w:rsid w:val="0066100D"/>
    <w:rsid w:val="00666B90"/>
    <w:rsid w:val="00686A9F"/>
    <w:rsid w:val="00693ED9"/>
    <w:rsid w:val="00696E0B"/>
    <w:rsid w:val="006A054B"/>
    <w:rsid w:val="006A3C08"/>
    <w:rsid w:val="006A4D30"/>
    <w:rsid w:val="006A6292"/>
    <w:rsid w:val="006A7E0C"/>
    <w:rsid w:val="006B68F1"/>
    <w:rsid w:val="006C0E36"/>
    <w:rsid w:val="006C78C0"/>
    <w:rsid w:val="006D389A"/>
    <w:rsid w:val="006E1201"/>
    <w:rsid w:val="006E447A"/>
    <w:rsid w:val="0070638D"/>
    <w:rsid w:val="007067AB"/>
    <w:rsid w:val="00724CBB"/>
    <w:rsid w:val="00737D00"/>
    <w:rsid w:val="00741853"/>
    <w:rsid w:val="00746F40"/>
    <w:rsid w:val="007531F8"/>
    <w:rsid w:val="00757603"/>
    <w:rsid w:val="00766AF7"/>
    <w:rsid w:val="00780909"/>
    <w:rsid w:val="007818EB"/>
    <w:rsid w:val="00786744"/>
    <w:rsid w:val="00792D74"/>
    <w:rsid w:val="0079599D"/>
    <w:rsid w:val="007A046D"/>
    <w:rsid w:val="007A3F60"/>
    <w:rsid w:val="007C0CF8"/>
    <w:rsid w:val="007C1948"/>
    <w:rsid w:val="007C19FC"/>
    <w:rsid w:val="007C3760"/>
    <w:rsid w:val="007C65D9"/>
    <w:rsid w:val="007D1013"/>
    <w:rsid w:val="007D2BC1"/>
    <w:rsid w:val="007D34EB"/>
    <w:rsid w:val="007D4563"/>
    <w:rsid w:val="007D629C"/>
    <w:rsid w:val="007D649A"/>
    <w:rsid w:val="007D6758"/>
    <w:rsid w:val="007E3AF7"/>
    <w:rsid w:val="007E6E7F"/>
    <w:rsid w:val="007F3CEB"/>
    <w:rsid w:val="007F50BD"/>
    <w:rsid w:val="00800C86"/>
    <w:rsid w:val="00805CDD"/>
    <w:rsid w:val="00805DBF"/>
    <w:rsid w:val="0080643E"/>
    <w:rsid w:val="00807F13"/>
    <w:rsid w:val="00810633"/>
    <w:rsid w:val="008116BA"/>
    <w:rsid w:val="0081463D"/>
    <w:rsid w:val="008163E3"/>
    <w:rsid w:val="008177DF"/>
    <w:rsid w:val="00833AF7"/>
    <w:rsid w:val="008466A7"/>
    <w:rsid w:val="008566B9"/>
    <w:rsid w:val="00865508"/>
    <w:rsid w:val="008657A4"/>
    <w:rsid w:val="008669D5"/>
    <w:rsid w:val="00870615"/>
    <w:rsid w:val="00875317"/>
    <w:rsid w:val="00893302"/>
    <w:rsid w:val="008A39B6"/>
    <w:rsid w:val="008A7A69"/>
    <w:rsid w:val="008C007B"/>
    <w:rsid w:val="008C178F"/>
    <w:rsid w:val="008C1971"/>
    <w:rsid w:val="008C490C"/>
    <w:rsid w:val="008D2487"/>
    <w:rsid w:val="008D32BA"/>
    <w:rsid w:val="008D41E8"/>
    <w:rsid w:val="008D4297"/>
    <w:rsid w:val="008D6587"/>
    <w:rsid w:val="008E32C4"/>
    <w:rsid w:val="008F7E79"/>
    <w:rsid w:val="00902E63"/>
    <w:rsid w:val="00903911"/>
    <w:rsid w:val="00911075"/>
    <w:rsid w:val="009253AB"/>
    <w:rsid w:val="009279FE"/>
    <w:rsid w:val="00927AC3"/>
    <w:rsid w:val="00930116"/>
    <w:rsid w:val="00931491"/>
    <w:rsid w:val="00932506"/>
    <w:rsid w:val="0094261A"/>
    <w:rsid w:val="009440D9"/>
    <w:rsid w:val="00950688"/>
    <w:rsid w:val="0095183F"/>
    <w:rsid w:val="0096102A"/>
    <w:rsid w:val="00963E74"/>
    <w:rsid w:val="009709A9"/>
    <w:rsid w:val="00973C36"/>
    <w:rsid w:val="00974AE1"/>
    <w:rsid w:val="00977498"/>
    <w:rsid w:val="009A04D4"/>
    <w:rsid w:val="009A3C38"/>
    <w:rsid w:val="009B1459"/>
    <w:rsid w:val="009B234C"/>
    <w:rsid w:val="009C108F"/>
    <w:rsid w:val="009C3559"/>
    <w:rsid w:val="009C631C"/>
    <w:rsid w:val="009C73CF"/>
    <w:rsid w:val="009C7D15"/>
    <w:rsid w:val="009D03A0"/>
    <w:rsid w:val="009D1142"/>
    <w:rsid w:val="009D34CA"/>
    <w:rsid w:val="009D4150"/>
    <w:rsid w:val="009E2991"/>
    <w:rsid w:val="009E3473"/>
    <w:rsid w:val="009E5700"/>
    <w:rsid w:val="009F1A88"/>
    <w:rsid w:val="009F7458"/>
    <w:rsid w:val="00A012B3"/>
    <w:rsid w:val="00A054AA"/>
    <w:rsid w:val="00A16046"/>
    <w:rsid w:val="00A1608D"/>
    <w:rsid w:val="00A275AD"/>
    <w:rsid w:val="00A3044F"/>
    <w:rsid w:val="00A450C9"/>
    <w:rsid w:val="00A523BB"/>
    <w:rsid w:val="00A52667"/>
    <w:rsid w:val="00A62CAC"/>
    <w:rsid w:val="00A670DA"/>
    <w:rsid w:val="00A732D1"/>
    <w:rsid w:val="00A77008"/>
    <w:rsid w:val="00A801AE"/>
    <w:rsid w:val="00A903F2"/>
    <w:rsid w:val="00A91C1A"/>
    <w:rsid w:val="00A91DD2"/>
    <w:rsid w:val="00AA0DFD"/>
    <w:rsid w:val="00AA5DD4"/>
    <w:rsid w:val="00AB274F"/>
    <w:rsid w:val="00AB4C3C"/>
    <w:rsid w:val="00AC0ED2"/>
    <w:rsid w:val="00AD1186"/>
    <w:rsid w:val="00AD5139"/>
    <w:rsid w:val="00AD561D"/>
    <w:rsid w:val="00AD575E"/>
    <w:rsid w:val="00AD62C6"/>
    <w:rsid w:val="00AD62D9"/>
    <w:rsid w:val="00AE2C08"/>
    <w:rsid w:val="00AE44D8"/>
    <w:rsid w:val="00AE702A"/>
    <w:rsid w:val="00AF08FE"/>
    <w:rsid w:val="00AF09BD"/>
    <w:rsid w:val="00AF7DB4"/>
    <w:rsid w:val="00B15DFF"/>
    <w:rsid w:val="00B217B6"/>
    <w:rsid w:val="00B2425B"/>
    <w:rsid w:val="00B30C32"/>
    <w:rsid w:val="00B34994"/>
    <w:rsid w:val="00B476E2"/>
    <w:rsid w:val="00B6074C"/>
    <w:rsid w:val="00B70B81"/>
    <w:rsid w:val="00B76C8B"/>
    <w:rsid w:val="00B9154E"/>
    <w:rsid w:val="00B946CA"/>
    <w:rsid w:val="00BA436A"/>
    <w:rsid w:val="00BC1BDA"/>
    <w:rsid w:val="00BC31DE"/>
    <w:rsid w:val="00BC4AE4"/>
    <w:rsid w:val="00BC5480"/>
    <w:rsid w:val="00BD778A"/>
    <w:rsid w:val="00BE3BD1"/>
    <w:rsid w:val="00BE7FE0"/>
    <w:rsid w:val="00BF2989"/>
    <w:rsid w:val="00BF465F"/>
    <w:rsid w:val="00C04614"/>
    <w:rsid w:val="00C066F1"/>
    <w:rsid w:val="00C108D7"/>
    <w:rsid w:val="00C1139A"/>
    <w:rsid w:val="00C1540F"/>
    <w:rsid w:val="00C17147"/>
    <w:rsid w:val="00C3099E"/>
    <w:rsid w:val="00C4602B"/>
    <w:rsid w:val="00C6093E"/>
    <w:rsid w:val="00C67B30"/>
    <w:rsid w:val="00C67EAD"/>
    <w:rsid w:val="00CA0712"/>
    <w:rsid w:val="00CA5C84"/>
    <w:rsid w:val="00CB0814"/>
    <w:rsid w:val="00CC023D"/>
    <w:rsid w:val="00CC1AD9"/>
    <w:rsid w:val="00CC1C54"/>
    <w:rsid w:val="00CD6761"/>
    <w:rsid w:val="00CD7D56"/>
    <w:rsid w:val="00CE3F5D"/>
    <w:rsid w:val="00CE628E"/>
    <w:rsid w:val="00CF1DAE"/>
    <w:rsid w:val="00CF468B"/>
    <w:rsid w:val="00CF4E7F"/>
    <w:rsid w:val="00CF5552"/>
    <w:rsid w:val="00CF7A51"/>
    <w:rsid w:val="00D02BE1"/>
    <w:rsid w:val="00D117CA"/>
    <w:rsid w:val="00D2128B"/>
    <w:rsid w:val="00D33CCC"/>
    <w:rsid w:val="00D349A9"/>
    <w:rsid w:val="00D34B25"/>
    <w:rsid w:val="00D368B5"/>
    <w:rsid w:val="00D37DFA"/>
    <w:rsid w:val="00D42585"/>
    <w:rsid w:val="00D51C8B"/>
    <w:rsid w:val="00D5441E"/>
    <w:rsid w:val="00D557AA"/>
    <w:rsid w:val="00D572AF"/>
    <w:rsid w:val="00D574CE"/>
    <w:rsid w:val="00D658F8"/>
    <w:rsid w:val="00D740B5"/>
    <w:rsid w:val="00D77B66"/>
    <w:rsid w:val="00D807DB"/>
    <w:rsid w:val="00D80EB3"/>
    <w:rsid w:val="00D827BC"/>
    <w:rsid w:val="00D82D3A"/>
    <w:rsid w:val="00D8578F"/>
    <w:rsid w:val="00D90FDA"/>
    <w:rsid w:val="00D911CA"/>
    <w:rsid w:val="00D95E90"/>
    <w:rsid w:val="00DA380C"/>
    <w:rsid w:val="00DA500B"/>
    <w:rsid w:val="00DB0CF9"/>
    <w:rsid w:val="00DB49E2"/>
    <w:rsid w:val="00DB51BE"/>
    <w:rsid w:val="00DB5C82"/>
    <w:rsid w:val="00DC0B71"/>
    <w:rsid w:val="00DC7E09"/>
    <w:rsid w:val="00DD16C6"/>
    <w:rsid w:val="00DD314D"/>
    <w:rsid w:val="00DD57BE"/>
    <w:rsid w:val="00DE6B73"/>
    <w:rsid w:val="00DE728D"/>
    <w:rsid w:val="00DF2D71"/>
    <w:rsid w:val="00DF65B1"/>
    <w:rsid w:val="00DF6CEC"/>
    <w:rsid w:val="00DF77AF"/>
    <w:rsid w:val="00E0057E"/>
    <w:rsid w:val="00E0372B"/>
    <w:rsid w:val="00E0403E"/>
    <w:rsid w:val="00E0403F"/>
    <w:rsid w:val="00E26B50"/>
    <w:rsid w:val="00E31508"/>
    <w:rsid w:val="00E33828"/>
    <w:rsid w:val="00E33B98"/>
    <w:rsid w:val="00E35315"/>
    <w:rsid w:val="00E36068"/>
    <w:rsid w:val="00E50E07"/>
    <w:rsid w:val="00E630D6"/>
    <w:rsid w:val="00E703BB"/>
    <w:rsid w:val="00E80B57"/>
    <w:rsid w:val="00E81DFF"/>
    <w:rsid w:val="00E879C4"/>
    <w:rsid w:val="00E903FB"/>
    <w:rsid w:val="00EB0BB8"/>
    <w:rsid w:val="00EB70A9"/>
    <w:rsid w:val="00EB7D9D"/>
    <w:rsid w:val="00EC6B2A"/>
    <w:rsid w:val="00ED23CA"/>
    <w:rsid w:val="00ED510A"/>
    <w:rsid w:val="00ED744D"/>
    <w:rsid w:val="00ED7B6D"/>
    <w:rsid w:val="00EE15AE"/>
    <w:rsid w:val="00EE3874"/>
    <w:rsid w:val="00EE4212"/>
    <w:rsid w:val="00EE678B"/>
    <w:rsid w:val="00EF49CC"/>
    <w:rsid w:val="00F000A2"/>
    <w:rsid w:val="00F00D23"/>
    <w:rsid w:val="00F070F2"/>
    <w:rsid w:val="00F0792B"/>
    <w:rsid w:val="00F10B49"/>
    <w:rsid w:val="00F12289"/>
    <w:rsid w:val="00F211E5"/>
    <w:rsid w:val="00F2180E"/>
    <w:rsid w:val="00F267AD"/>
    <w:rsid w:val="00F34535"/>
    <w:rsid w:val="00F45E53"/>
    <w:rsid w:val="00F53330"/>
    <w:rsid w:val="00F56B0E"/>
    <w:rsid w:val="00F62276"/>
    <w:rsid w:val="00F8144A"/>
    <w:rsid w:val="00F871EA"/>
    <w:rsid w:val="00F91C86"/>
    <w:rsid w:val="00F93CA2"/>
    <w:rsid w:val="00F96D68"/>
    <w:rsid w:val="00FA1749"/>
    <w:rsid w:val="00FA7C0D"/>
    <w:rsid w:val="00FB2131"/>
    <w:rsid w:val="00FC4DB6"/>
    <w:rsid w:val="00FC6599"/>
    <w:rsid w:val="00FC74BF"/>
    <w:rsid w:val="00FD0830"/>
    <w:rsid w:val="00FD2D45"/>
    <w:rsid w:val="00FD74E7"/>
    <w:rsid w:val="00FE043D"/>
    <w:rsid w:val="00FE5C1A"/>
    <w:rsid w:val="00FF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A5CD4956-1BAD-4C38-96EE-3A503EC9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4258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1C78CA"/>
    <w:pPr>
      <w:keepNext/>
      <w:numPr>
        <w:numId w:val="1"/>
      </w:numPr>
      <w:tabs>
        <w:tab w:val="center" w:pos="4111"/>
      </w:tabs>
      <w:autoSpaceDE w:val="0"/>
      <w:autoSpaceDN w:val="0"/>
      <w:spacing w:before="120"/>
      <w:outlineLvl w:val="0"/>
    </w:pPr>
    <w:rPr>
      <w:b/>
      <w:bCs/>
      <w:kern w:val="1"/>
      <w:sz w:val="20"/>
      <w:szCs w:val="20"/>
      <w:lang w:val="en-US"/>
    </w:rPr>
  </w:style>
  <w:style w:type="paragraph" w:styleId="2">
    <w:name w:val="heading 2"/>
    <w:basedOn w:val="a0"/>
    <w:next w:val="a0"/>
    <w:link w:val="20"/>
    <w:uiPriority w:val="99"/>
    <w:qFormat/>
    <w:locked/>
    <w:rsid w:val="001C78CA"/>
    <w:pPr>
      <w:keepNext/>
      <w:keepLines/>
      <w:numPr>
        <w:ilvl w:val="1"/>
        <w:numId w:val="1"/>
      </w:numPr>
      <w:shd w:val="pct5" w:color="auto" w:fill="auto"/>
      <w:autoSpaceDE w:val="0"/>
      <w:autoSpaceDN w:val="0"/>
      <w:spacing w:before="120" w:after="120"/>
      <w:outlineLvl w:val="1"/>
    </w:pPr>
    <w:rPr>
      <w:rFonts w:ascii="SchoolBook" w:hAnsi="SchoolBook" w:cs="SchoolBook"/>
      <w:b/>
      <w:bCs/>
      <w:kern w:val="20"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locked/>
    <w:rsid w:val="003F53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C78CA"/>
    <w:rPr>
      <w:rFonts w:cs="Times New Roman"/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uiPriority w:val="99"/>
    <w:locked/>
    <w:rsid w:val="001C78CA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F53C2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PlusNormal">
    <w:name w:val="ConsPlusNormal"/>
    <w:rsid w:val="00FA7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footer"/>
    <w:basedOn w:val="a0"/>
    <w:link w:val="a5"/>
    <w:uiPriority w:val="99"/>
    <w:rsid w:val="00CA5C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semiHidden/>
    <w:locked/>
    <w:rsid w:val="00E630D6"/>
    <w:rPr>
      <w:rFonts w:cs="Times New Roman"/>
      <w:sz w:val="24"/>
      <w:szCs w:val="24"/>
    </w:rPr>
  </w:style>
  <w:style w:type="character" w:styleId="a6">
    <w:name w:val="page number"/>
    <w:basedOn w:val="a1"/>
    <w:uiPriority w:val="99"/>
    <w:rsid w:val="00CA5C84"/>
    <w:rPr>
      <w:rFonts w:cs="Times New Roman"/>
    </w:rPr>
  </w:style>
  <w:style w:type="paragraph" w:customStyle="1" w:styleId="ConsNormal">
    <w:name w:val="ConsNormal"/>
    <w:uiPriority w:val="99"/>
    <w:rsid w:val="000C0A28"/>
    <w:pPr>
      <w:widowControl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table" w:styleId="a7">
    <w:name w:val="Table Grid"/>
    <w:basedOn w:val="a2"/>
    <w:uiPriority w:val="99"/>
    <w:rsid w:val="00AE44D8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0"/>
    <w:uiPriority w:val="99"/>
    <w:qFormat/>
    <w:rsid w:val="007531F8"/>
    <w:pPr>
      <w:ind w:left="720"/>
      <w:contextualSpacing/>
    </w:pPr>
  </w:style>
  <w:style w:type="character" w:styleId="a9">
    <w:name w:val="annotation reference"/>
    <w:basedOn w:val="a1"/>
    <w:uiPriority w:val="99"/>
    <w:semiHidden/>
    <w:rsid w:val="00045BBD"/>
    <w:rPr>
      <w:rFonts w:cs="Times New Roman"/>
      <w:sz w:val="16"/>
      <w:szCs w:val="16"/>
    </w:rPr>
  </w:style>
  <w:style w:type="paragraph" w:styleId="aa">
    <w:name w:val="annotation text"/>
    <w:basedOn w:val="a0"/>
    <w:link w:val="ab"/>
    <w:uiPriority w:val="99"/>
    <w:semiHidden/>
    <w:rsid w:val="00045BBD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locked/>
    <w:rsid w:val="00045BBD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045BB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045BBD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045BBD"/>
    <w:pPr>
      <w:spacing w:after="0" w:line="240" w:lineRule="auto"/>
    </w:pPr>
    <w:rPr>
      <w:sz w:val="24"/>
      <w:szCs w:val="24"/>
    </w:rPr>
  </w:style>
  <w:style w:type="paragraph" w:styleId="af">
    <w:name w:val="Balloon Text"/>
    <w:basedOn w:val="a0"/>
    <w:link w:val="af0"/>
    <w:uiPriority w:val="99"/>
    <w:semiHidden/>
    <w:rsid w:val="00045B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045BBD"/>
    <w:rPr>
      <w:rFonts w:ascii="Tahoma" w:hAnsi="Tahoma" w:cs="Tahoma"/>
      <w:sz w:val="16"/>
      <w:szCs w:val="16"/>
    </w:rPr>
  </w:style>
  <w:style w:type="paragraph" w:customStyle="1" w:styleId="4">
    <w:name w:val="Знак Знак4 Знак Знак"/>
    <w:basedOn w:val="a0"/>
    <w:uiPriority w:val="99"/>
    <w:rsid w:val="003810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g3">
    <w:name w:val="prg3"/>
    <w:basedOn w:val="a0"/>
    <w:uiPriority w:val="99"/>
    <w:rsid w:val="001C78CA"/>
    <w:pPr>
      <w:numPr>
        <w:ilvl w:val="2"/>
        <w:numId w:val="1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autoSpaceDE w:val="0"/>
      <w:autoSpaceDN w:val="0"/>
      <w:spacing w:before="60" w:after="60"/>
      <w:jc w:val="both"/>
    </w:pPr>
    <w:rPr>
      <w:rFonts w:ascii="SchoolBook" w:hAnsi="SchoolBook" w:cs="SchoolBook"/>
      <w:kern w:val="20"/>
      <w:sz w:val="20"/>
      <w:szCs w:val="20"/>
    </w:rPr>
  </w:style>
  <w:style w:type="paragraph" w:styleId="a">
    <w:name w:val="Normal Indent"/>
    <w:basedOn w:val="a0"/>
    <w:uiPriority w:val="99"/>
    <w:rsid w:val="001C78CA"/>
    <w:pPr>
      <w:numPr>
        <w:ilvl w:val="4"/>
        <w:numId w:val="1"/>
      </w:numPr>
      <w:autoSpaceDE w:val="0"/>
      <w:autoSpaceDN w:val="0"/>
    </w:pPr>
    <w:rPr>
      <w:sz w:val="20"/>
      <w:szCs w:val="20"/>
      <w:lang w:val="en-US"/>
    </w:rPr>
  </w:style>
  <w:style w:type="character" w:styleId="af1">
    <w:name w:val="Hyperlink"/>
    <w:basedOn w:val="a1"/>
    <w:uiPriority w:val="99"/>
    <w:unhideWhenUsed/>
    <w:rsid w:val="00F34535"/>
    <w:rPr>
      <w:rFonts w:cs="Times New Roman"/>
      <w:color w:val="0000FF" w:themeColor="hyperlink"/>
      <w:u w:val="single"/>
    </w:rPr>
  </w:style>
  <w:style w:type="paragraph" w:styleId="af2">
    <w:name w:val="Normal (Web)"/>
    <w:basedOn w:val="a0"/>
    <w:uiPriority w:val="99"/>
    <w:rsid w:val="00B476E2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fieldname">
    <w:name w:val="field_name"/>
    <w:basedOn w:val="a0"/>
    <w:uiPriority w:val="99"/>
    <w:rsid w:val="003F53C2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fielddata">
    <w:name w:val="field_data"/>
    <w:basedOn w:val="a0"/>
    <w:uiPriority w:val="99"/>
    <w:rsid w:val="003F53C2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uiPriority w:val="99"/>
    <w:rsid w:val="003F53C2"/>
    <w:rPr>
      <w:sz w:val="9"/>
    </w:rPr>
  </w:style>
  <w:style w:type="paragraph" w:customStyle="1" w:styleId="fieldcomment">
    <w:name w:val="field_comment"/>
    <w:basedOn w:val="a0"/>
    <w:uiPriority w:val="99"/>
    <w:rsid w:val="00A054AA"/>
    <w:pPr>
      <w:spacing w:before="45" w:after="45"/>
    </w:pPr>
    <w:rPr>
      <w:rFonts w:ascii="Arial" w:hAnsi="Arial" w:cs="Arial"/>
      <w:sz w:val="9"/>
      <w:szCs w:val="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Без статуса</Статус_x0020_документа>
    <_EndDate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7587E-3B39-465F-917A-9D6EFD447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429117-1B05-4B00-9708-A74E0F505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101341-B5BE-4C25-A9FF-EDDF40F69ADC}">
  <ds:schemaRefs>
    <ds:schemaRef ds:uri="http://purl.org/dc/terms/"/>
    <ds:schemaRef ds:uri="a1d7872c-6126-4a32-b4d6-b4aed00f16b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10A90E0-99EB-4FB4-A53B-023B775E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2054</Words>
  <Characters>13447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И ДОПОЛНЕНИЯ № 2</vt:lpstr>
    </vt:vector>
  </TitlesOfParts>
  <Company>Home</Company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 № 2</dc:title>
  <dc:creator>Home</dc:creator>
  <cp:lastModifiedBy>Екатерина Табарча</cp:lastModifiedBy>
  <cp:revision>2</cp:revision>
  <cp:lastPrinted>2019-12-12T13:12:00Z</cp:lastPrinted>
  <dcterms:created xsi:type="dcterms:W3CDTF">2023-12-15T12:29:00Z</dcterms:created>
  <dcterms:modified xsi:type="dcterms:W3CDTF">2023-12-15T12:29:00Z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